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90" w:rsidRPr="009C1FD7" w:rsidRDefault="00377F90" w:rsidP="00377F90">
      <w:pPr>
        <w:autoSpaceDE w:val="0"/>
        <w:autoSpaceDN w:val="0"/>
        <w:ind w:left="210" w:hangingChars="100" w:hanging="210"/>
        <w:rPr>
          <w:rFonts w:ascii="ＭＳ ゴシック" w:eastAsia="ＭＳ ゴシック" w:hAnsi="ＭＳ ゴシック"/>
          <w:snapToGrid w:val="0"/>
          <w:color w:val="000000" w:themeColor="text1"/>
          <w:kern w:val="0"/>
        </w:rPr>
      </w:pPr>
    </w:p>
    <w:p w:rsidR="00377F90" w:rsidRPr="009C1FD7" w:rsidRDefault="00377F90" w:rsidP="00377F90">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377F90">
        <w:rPr>
          <w:rFonts w:ascii="ＭＳ ゴシック" w:eastAsia="ＭＳ ゴシック" w:hAnsi="ＭＳ ゴシック" w:hint="eastAsia"/>
          <w:snapToGrid w:val="0"/>
          <w:color w:val="000000" w:themeColor="text1"/>
          <w:spacing w:val="160"/>
          <w:kern w:val="0"/>
          <w:sz w:val="24"/>
          <w:fitText w:val="1920" w:id="-1307831296"/>
        </w:rPr>
        <w:t>文書番</w:t>
      </w:r>
      <w:r w:rsidRPr="00377F90">
        <w:rPr>
          <w:rFonts w:ascii="ＭＳ ゴシック" w:eastAsia="ＭＳ ゴシック" w:hAnsi="ＭＳ ゴシック" w:hint="eastAsia"/>
          <w:snapToGrid w:val="0"/>
          <w:color w:val="000000" w:themeColor="text1"/>
          <w:kern w:val="0"/>
          <w:sz w:val="24"/>
          <w:fitText w:val="1920" w:id="-1307831296"/>
        </w:rPr>
        <w:t>号</w:t>
      </w:r>
    </w:p>
    <w:p w:rsidR="00377F90" w:rsidRPr="009C1FD7" w:rsidRDefault="00377F90" w:rsidP="00377F90">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377F90" w:rsidRPr="009C1FD7" w:rsidRDefault="00377F90" w:rsidP="00377F90">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377F90" w:rsidRPr="009C1FD7" w:rsidRDefault="00377F90" w:rsidP="00377F90">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rsidR="00377F90" w:rsidRPr="009C1FD7" w:rsidRDefault="00377F90" w:rsidP="00377F90">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377F90" w:rsidRPr="009C1FD7" w:rsidRDefault="00377F90" w:rsidP="00377F90">
      <w:pPr>
        <w:autoSpaceDE w:val="0"/>
        <w:autoSpaceDN w:val="0"/>
        <w:ind w:rightChars="300" w:right="63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377F90" w:rsidRPr="009C1FD7" w:rsidRDefault="00377F90" w:rsidP="00377F90">
      <w:pPr>
        <w:autoSpaceDE w:val="0"/>
        <w:autoSpaceDN w:val="0"/>
        <w:rPr>
          <w:rFonts w:ascii="ＭＳ ゴシック" w:eastAsia="ＭＳ ゴシック" w:hAnsi="ＭＳ ゴシック"/>
          <w:snapToGrid w:val="0"/>
          <w:color w:val="000000" w:themeColor="text1"/>
          <w:kern w:val="0"/>
          <w:sz w:val="24"/>
        </w:rPr>
      </w:pPr>
    </w:p>
    <w:p w:rsidR="00377F90" w:rsidRPr="009C1FD7" w:rsidRDefault="00377F90" w:rsidP="00377F90">
      <w:pPr>
        <w:autoSpaceDE w:val="0"/>
        <w:autoSpaceDN w:val="0"/>
        <w:ind w:left="241" w:hangingChars="100" w:hanging="241"/>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保有個人情報の開示をしない旨の決定</w:t>
      </w:r>
      <w:r w:rsidR="008F0A23">
        <w:rPr>
          <w:rFonts w:ascii="ＭＳ ゴシック" w:eastAsia="ＭＳ ゴシック" w:hAnsi="ＭＳ ゴシック" w:hint="eastAsia"/>
          <w:b/>
          <w:snapToGrid w:val="0"/>
          <w:color w:val="000000" w:themeColor="text1"/>
          <w:kern w:val="0"/>
          <w:sz w:val="24"/>
        </w:rPr>
        <w:t>通知書</w:t>
      </w:r>
    </w:p>
    <w:p w:rsidR="00377F90" w:rsidRPr="009C1FD7" w:rsidRDefault="00377F90" w:rsidP="00377F90">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377F90" w:rsidRPr="009C1FD7" w:rsidRDefault="00377F90" w:rsidP="00377F90">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377F90" w:rsidRPr="009C1FD7" w:rsidRDefault="00377F90" w:rsidP="00377F90">
      <w:pPr>
        <w:autoSpaceDE w:val="0"/>
        <w:autoSpaceDN w:val="0"/>
        <w:ind w:leftChars="100" w:left="210" w:rightChars="100" w:right="210"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年</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月</w:t>
      </w:r>
      <w:r>
        <w:rPr>
          <w:rFonts w:ascii="ＭＳ ゴシック" w:eastAsia="ＭＳ ゴシック" w:hAnsi="ＭＳ ゴシック" w:hint="eastAsia"/>
          <w:snapToGrid w:val="0"/>
          <w:color w:val="000000" w:themeColor="text1"/>
          <w:kern w:val="0"/>
          <w:sz w:val="24"/>
        </w:rPr>
        <w:t xml:space="preserve">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で開示請求のありました保有個人情報については、個人情報の保護に関する法律（平成15年法律第57号）第82条第2項の規定により、下記のとおり全部を開示しないことに決定したので通知します。</w:t>
      </w:r>
    </w:p>
    <w:p w:rsidR="00377F90" w:rsidRPr="009C1FD7" w:rsidRDefault="00377F90" w:rsidP="00377F90">
      <w:pPr>
        <w:autoSpaceDE w:val="0"/>
        <w:autoSpaceDN w:val="0"/>
        <w:ind w:leftChars="100" w:left="210" w:rightChars="100" w:right="210" w:firstLineChars="100" w:firstLine="240"/>
        <w:rPr>
          <w:rFonts w:ascii="ＭＳ ゴシック" w:eastAsia="ＭＳ ゴシック" w:hAnsi="ＭＳ ゴシック"/>
          <w:snapToGrid w:val="0"/>
          <w:color w:val="000000" w:themeColor="text1"/>
          <w:kern w:val="0"/>
          <w:sz w:val="24"/>
        </w:rPr>
      </w:pPr>
    </w:p>
    <w:p w:rsidR="00377F90" w:rsidRPr="009C1FD7" w:rsidRDefault="00377F90" w:rsidP="00377F90">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rsidR="00377F90" w:rsidRPr="009C1FD7" w:rsidRDefault="00377F90" w:rsidP="00377F90">
      <w:pPr>
        <w:autoSpaceDE w:val="0"/>
        <w:autoSpaceDN w:val="0"/>
        <w:rPr>
          <w:rFonts w:ascii="ＭＳ ゴシック" w:eastAsia="ＭＳ ゴシック" w:hAnsi="ＭＳ ゴシック"/>
          <w:snapToGrid w:val="0"/>
          <w:color w:val="000000" w:themeColor="text1"/>
          <w:kern w:val="0"/>
          <w:sz w:val="24"/>
        </w:rPr>
      </w:pPr>
    </w:p>
    <w:p w:rsidR="00377F90" w:rsidRPr="009C1FD7" w:rsidRDefault="00377F90" w:rsidP="00377F90">
      <w:pPr>
        <w:autoSpaceDE w:val="0"/>
        <w:autoSpaceDN w:val="0"/>
        <w:ind w:left="240" w:hangingChars="100" w:hanging="240"/>
        <w:rPr>
          <w:rFonts w:ascii="ＭＳ ゴシック" w:eastAsia="ＭＳ ゴシック" w:hAnsi="ＭＳ ゴシック"/>
          <w:snapToGrid w:val="0"/>
          <w:color w:val="000000" w:themeColor="text1"/>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6231"/>
      </w:tblGrid>
      <w:tr w:rsidR="00377F90" w:rsidRPr="009C1FD7" w:rsidTr="00FB1198">
        <w:trPr>
          <w:trHeight w:val="762"/>
        </w:trPr>
        <w:tc>
          <w:tcPr>
            <w:tcW w:w="2158" w:type="dxa"/>
            <w:vAlign w:val="center"/>
          </w:tcPr>
          <w:p w:rsidR="00377F90" w:rsidRPr="009C1FD7" w:rsidRDefault="00377F90" w:rsidP="00FB1198">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6231" w:type="dxa"/>
            <w:vAlign w:val="center"/>
          </w:tcPr>
          <w:p w:rsidR="00377F90" w:rsidRPr="00CD384A" w:rsidRDefault="00377F90" w:rsidP="00FB1198">
            <w:pPr>
              <w:autoSpaceDE w:val="0"/>
              <w:autoSpaceDN w:val="0"/>
              <w:rPr>
                <w:rFonts w:ascii="ＭＳ ゴシック" w:eastAsia="ＭＳ ゴシック" w:hAnsi="ＭＳ ゴシック"/>
                <w:snapToGrid w:val="0"/>
                <w:color w:val="000000" w:themeColor="text1"/>
                <w:kern w:val="0"/>
              </w:rPr>
            </w:pPr>
          </w:p>
        </w:tc>
      </w:tr>
      <w:tr w:rsidR="00377F90" w:rsidRPr="009C1FD7" w:rsidTr="00FB1198">
        <w:trPr>
          <w:trHeight w:val="2100"/>
        </w:trPr>
        <w:tc>
          <w:tcPr>
            <w:tcW w:w="2158" w:type="dxa"/>
            <w:vAlign w:val="center"/>
          </w:tcPr>
          <w:p w:rsidR="00377F90" w:rsidRPr="009C1FD7" w:rsidRDefault="00377F90" w:rsidP="00FB1198">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開示をしないこととした理由</w:t>
            </w:r>
          </w:p>
        </w:tc>
        <w:tc>
          <w:tcPr>
            <w:tcW w:w="6231" w:type="dxa"/>
            <w:vAlign w:val="center"/>
          </w:tcPr>
          <w:p w:rsidR="00377F90" w:rsidRPr="009C1FD7" w:rsidRDefault="00377F90" w:rsidP="00FB1198">
            <w:pPr>
              <w:autoSpaceDE w:val="0"/>
              <w:autoSpaceDN w:val="0"/>
              <w:rPr>
                <w:rFonts w:ascii="ＭＳ ゴシック" w:eastAsia="ＭＳ ゴシック" w:hAnsi="ＭＳ ゴシック"/>
                <w:snapToGrid w:val="0"/>
                <w:color w:val="000000" w:themeColor="text1"/>
                <w:kern w:val="0"/>
              </w:rPr>
            </w:pPr>
          </w:p>
        </w:tc>
      </w:tr>
    </w:tbl>
    <w:p w:rsidR="00377F90" w:rsidRPr="009C1FD7" w:rsidRDefault="00377F90" w:rsidP="00377F90">
      <w:pPr>
        <w:autoSpaceDE w:val="0"/>
        <w:autoSpaceDN w:val="0"/>
        <w:spacing w:line="24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この決定に不服がある場合は、行政不服審査法（平成26年法律第68号）の規定により、この決定があったことを知った日の翌日から起算して3か月以内に、</w:t>
      </w:r>
      <w:r w:rsidR="00350992">
        <w:rPr>
          <w:rFonts w:ascii="ＭＳ ゴシック" w:eastAsia="ＭＳ ゴシック" w:hAnsi="ＭＳ ゴシック" w:hint="eastAsia"/>
          <w:snapToGrid w:val="0"/>
          <w:color w:val="000000" w:themeColor="text1"/>
          <w:kern w:val="0"/>
          <w:sz w:val="20"/>
          <w:szCs w:val="20"/>
        </w:rPr>
        <w:t>市長</w:t>
      </w:r>
      <w:r w:rsidRPr="009C1FD7">
        <w:rPr>
          <w:rFonts w:ascii="ＭＳ ゴシック" w:eastAsia="ＭＳ ゴシック" w:hAnsi="ＭＳ ゴシック" w:hint="eastAsia"/>
          <w:snapToGrid w:val="0"/>
          <w:color w:val="000000" w:themeColor="text1"/>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rsidR="00377F90" w:rsidRPr="009C1FD7" w:rsidRDefault="00377F90" w:rsidP="00377F90">
      <w:pPr>
        <w:autoSpaceDE w:val="0"/>
        <w:autoSpaceDN w:val="0"/>
        <w:spacing w:line="240" w:lineRule="exact"/>
        <w:ind w:leftChars="195" w:left="409" w:firstLineChars="100" w:firstLine="200"/>
        <w:jc w:val="both"/>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また、この決定の取消しを求める訴訟を提起する場合は、行政事件訴訟法（昭和37年法律第139号）の規定により、この決定があったことを知った日から6か月以内に、</w:t>
      </w:r>
      <w:r w:rsidR="00350992">
        <w:rPr>
          <w:rFonts w:ascii="ＭＳ ゴシック" w:eastAsia="ＭＳ ゴシック" w:hAnsi="ＭＳ ゴシック" w:hint="eastAsia"/>
          <w:snapToGrid w:val="0"/>
          <w:color w:val="000000" w:themeColor="text1"/>
          <w:kern w:val="0"/>
          <w:sz w:val="20"/>
          <w:szCs w:val="20"/>
        </w:rPr>
        <w:t>土佐清水市</w:t>
      </w:r>
      <w:r w:rsidRPr="009C1FD7">
        <w:rPr>
          <w:rFonts w:ascii="ＭＳ ゴシック" w:eastAsia="ＭＳ ゴシック" w:hAnsi="ＭＳ ゴシック" w:hint="eastAsia"/>
          <w:snapToGrid w:val="0"/>
          <w:color w:val="000000" w:themeColor="text1"/>
          <w:kern w:val="0"/>
          <w:sz w:val="20"/>
          <w:szCs w:val="20"/>
        </w:rPr>
        <w:t>を被告として、</w:t>
      </w:r>
      <w:r w:rsidR="00350992">
        <w:rPr>
          <w:rFonts w:ascii="ＭＳ ゴシック" w:eastAsia="ＭＳ ゴシック" w:hAnsi="ＭＳ ゴシック" w:hint="eastAsia"/>
          <w:snapToGrid w:val="0"/>
          <w:color w:val="000000" w:themeColor="text1"/>
          <w:kern w:val="0"/>
          <w:sz w:val="20"/>
          <w:szCs w:val="20"/>
        </w:rPr>
        <w:t>高知地方</w:t>
      </w:r>
      <w:r w:rsidRPr="009C1FD7">
        <w:rPr>
          <w:rFonts w:ascii="ＭＳ ゴシック" w:eastAsia="ＭＳ ゴシック" w:hAnsi="ＭＳ ゴシック" w:hint="eastAsia"/>
          <w:snapToGrid w:val="0"/>
          <w:color w:val="000000" w:themeColor="text1"/>
          <w:kern w:val="0"/>
          <w:sz w:val="20"/>
          <w:szCs w:val="20"/>
        </w:rPr>
        <w:t>裁判所に処分の取消しの訴えを提起することができます（なお、決定があったことを知った日から6か月以内であっても、決定の日から1年を経過した場合には処分の取消しの訴えを提起することができなくなります。）。</w:t>
      </w:r>
    </w:p>
    <w:p w:rsidR="00377F90" w:rsidRDefault="00377F90" w:rsidP="00377F90">
      <w:pPr>
        <w:autoSpaceDE w:val="0"/>
        <w:autoSpaceDN w:val="0"/>
        <w:ind w:left="210" w:hangingChars="100" w:hanging="210"/>
        <w:rPr>
          <w:rFonts w:ascii="ＭＳ ゴシック" w:eastAsia="ＭＳ ゴシック" w:hAnsi="ＭＳ ゴシック"/>
          <w:snapToGrid w:val="0"/>
          <w:color w:val="000000" w:themeColor="text1"/>
          <w:kern w:val="0"/>
        </w:rPr>
      </w:pPr>
    </w:p>
    <w:p w:rsidR="00181C7D" w:rsidRDefault="00181C7D" w:rsidP="00181C7D">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181C7D" w:rsidRDefault="00181C7D" w:rsidP="00181C7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181C7D" w:rsidRDefault="00181C7D" w:rsidP="00181C7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181C7D" w:rsidRDefault="00181C7D" w:rsidP="00181C7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181C7D" w:rsidRDefault="00181C7D" w:rsidP="00181C7D">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181C7D" w:rsidRPr="004122FE" w:rsidRDefault="00181C7D" w:rsidP="004122FE">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sectPr w:rsidR="00181C7D" w:rsidRPr="004122FE" w:rsidSect="00181C7D">
      <w:headerReference w:type="even" r:id="rId6"/>
      <w:headerReference w:type="default" r:id="rId7"/>
      <w:footerReference w:type="even" r:id="rId8"/>
      <w:footerReference w:type="default" r:id="rId9"/>
      <w:headerReference w:type="first" r:id="rId10"/>
      <w:footerReference w:type="first" r:id="rId11"/>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9B" w:rsidRDefault="0024089B" w:rsidP="00377F90">
      <w:r>
        <w:separator/>
      </w:r>
    </w:p>
  </w:endnote>
  <w:endnote w:type="continuationSeparator" w:id="0">
    <w:p w:rsidR="0024089B" w:rsidRDefault="0024089B" w:rsidP="0037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5B" w:rsidRDefault="009E4D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5B" w:rsidRDefault="009E4D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5B" w:rsidRDefault="009E4D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9B" w:rsidRDefault="0024089B" w:rsidP="00377F90">
      <w:r>
        <w:separator/>
      </w:r>
    </w:p>
  </w:footnote>
  <w:footnote w:type="continuationSeparator" w:id="0">
    <w:p w:rsidR="0024089B" w:rsidRDefault="0024089B" w:rsidP="0037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5B" w:rsidRDefault="009E4D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90" w:rsidRDefault="00377F90">
    <w:pPr>
      <w:pStyle w:val="a5"/>
    </w:pPr>
  </w:p>
  <w:p w:rsidR="00377F90" w:rsidRDefault="00377F90">
    <w:pPr>
      <w:pStyle w:val="a5"/>
    </w:pPr>
  </w:p>
  <w:p w:rsidR="00377F90" w:rsidRDefault="00377F90">
    <w:pPr>
      <w:pStyle w:val="a5"/>
    </w:pPr>
    <w:r>
      <w:rPr>
        <w:rFonts w:hint="eastAsia"/>
      </w:rPr>
      <w:t>様式第</w:t>
    </w:r>
    <w:r w:rsidR="009D0331">
      <w:rPr>
        <w:rFonts w:hint="eastAsia"/>
      </w:rPr>
      <w:t>4</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5B" w:rsidRDefault="009E4D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90"/>
    <w:rsid w:val="00181C7D"/>
    <w:rsid w:val="0024089B"/>
    <w:rsid w:val="0024782C"/>
    <w:rsid w:val="00350992"/>
    <w:rsid w:val="00377F90"/>
    <w:rsid w:val="003F6238"/>
    <w:rsid w:val="004122FE"/>
    <w:rsid w:val="006C63F4"/>
    <w:rsid w:val="00723E6F"/>
    <w:rsid w:val="0084022D"/>
    <w:rsid w:val="008F0A23"/>
    <w:rsid w:val="009D0331"/>
    <w:rsid w:val="009E4D5B"/>
    <w:rsid w:val="00A053FC"/>
    <w:rsid w:val="00C06DF3"/>
    <w:rsid w:val="00E8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46E83C-DD43-46EC-B4D3-6806271A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90"/>
    <w:rPr>
      <w:rFonts w:ascii="ＭＳ 明朝" w:eastAsia="ＭＳ 明朝" w:hAnsi="ＭＳ 明朝"/>
    </w:rPr>
  </w:style>
  <w:style w:type="paragraph" w:styleId="1">
    <w:name w:val="heading 1"/>
    <w:basedOn w:val="a"/>
    <w:next w:val="a"/>
    <w:link w:val="10"/>
    <w:uiPriority w:val="9"/>
    <w:qFormat/>
    <w:rsid w:val="00377F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7F90"/>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377F90"/>
    <w:rPr>
      <w:rFonts w:ascii="ＭＳ 明朝" w:eastAsia="ＭＳ 明朝" w:hAnsi="Times New Roman" w:cs="ＭＳ 明朝"/>
      <w:kern w:val="0"/>
      <w:sz w:val="18"/>
      <w:szCs w:val="18"/>
    </w:rPr>
  </w:style>
  <w:style w:type="character" w:customStyle="1" w:styleId="10">
    <w:name w:val="見出し 1 (文字)"/>
    <w:basedOn w:val="a0"/>
    <w:link w:val="1"/>
    <w:uiPriority w:val="9"/>
    <w:rsid w:val="00377F90"/>
    <w:rPr>
      <w:rFonts w:asciiTheme="majorHAnsi" w:eastAsiaTheme="majorEastAsia" w:hAnsiTheme="majorHAnsi" w:cstheme="majorBidi"/>
      <w:sz w:val="24"/>
      <w:szCs w:val="24"/>
    </w:rPr>
  </w:style>
  <w:style w:type="paragraph" w:styleId="a5">
    <w:name w:val="header"/>
    <w:basedOn w:val="a"/>
    <w:link w:val="a6"/>
    <w:uiPriority w:val="99"/>
    <w:unhideWhenUsed/>
    <w:rsid w:val="00377F90"/>
    <w:pPr>
      <w:tabs>
        <w:tab w:val="center" w:pos="4252"/>
        <w:tab w:val="right" w:pos="8504"/>
      </w:tabs>
      <w:snapToGrid w:val="0"/>
    </w:pPr>
  </w:style>
  <w:style w:type="character" w:customStyle="1" w:styleId="a6">
    <w:name w:val="ヘッダー (文字)"/>
    <w:basedOn w:val="a0"/>
    <w:link w:val="a5"/>
    <w:uiPriority w:val="99"/>
    <w:rsid w:val="00377F90"/>
    <w:rPr>
      <w:rFonts w:ascii="ＭＳ 明朝" w:eastAsia="ＭＳ 明朝" w:hAnsi="ＭＳ 明朝"/>
    </w:rPr>
  </w:style>
  <w:style w:type="paragraph" w:styleId="a7">
    <w:name w:val="footer"/>
    <w:basedOn w:val="a"/>
    <w:link w:val="a8"/>
    <w:uiPriority w:val="99"/>
    <w:unhideWhenUsed/>
    <w:rsid w:val="00377F90"/>
    <w:pPr>
      <w:tabs>
        <w:tab w:val="center" w:pos="4252"/>
        <w:tab w:val="right" w:pos="8504"/>
      </w:tabs>
      <w:snapToGrid w:val="0"/>
    </w:pPr>
  </w:style>
  <w:style w:type="character" w:customStyle="1" w:styleId="a8">
    <w:name w:val="フッター (文字)"/>
    <w:basedOn w:val="a0"/>
    <w:link w:val="a7"/>
    <w:uiPriority w:val="99"/>
    <w:rsid w:val="00377F9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539</Characters>
  <Application>Microsoft Office Word</Application>
  <DocSecurity>0</DocSecurity>
  <Lines>4</Lines>
  <Paragraphs>1</Paragraphs>
  <ScaleCrop>false</ScaleCrop>
  <Company>HP Inc.</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8</cp:revision>
  <dcterms:created xsi:type="dcterms:W3CDTF">2023-02-01T07:19:00Z</dcterms:created>
  <dcterms:modified xsi:type="dcterms:W3CDTF">2023-03-27T00:03:00Z</dcterms:modified>
</cp:coreProperties>
</file>