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BD04" w14:textId="1386ED46" w:rsidR="00DA6C42" w:rsidRDefault="002C23D7">
      <w:r>
        <w:rPr>
          <w:rFonts w:hint="eastAsia"/>
        </w:rPr>
        <w:t>第2号様式（第</w:t>
      </w:r>
      <w:r w:rsidR="00393FF7">
        <w:rPr>
          <w:rFonts w:hint="eastAsia"/>
        </w:rPr>
        <w:t>8</w:t>
      </w:r>
      <w:r>
        <w:rPr>
          <w:rFonts w:hint="eastAsia"/>
        </w:rPr>
        <w:t>条関係）</w:t>
      </w:r>
    </w:p>
    <w:p w14:paraId="250A0925" w14:textId="77777777" w:rsidR="002C23D7" w:rsidRPr="009C2716" w:rsidRDefault="002C23D7" w:rsidP="002C23D7">
      <w:pPr>
        <w:jc w:val="center"/>
        <w:rPr>
          <w:sz w:val="28"/>
          <w:szCs w:val="28"/>
        </w:rPr>
      </w:pPr>
      <w:r w:rsidRPr="009C2716">
        <w:rPr>
          <w:rFonts w:hint="eastAsia"/>
          <w:sz w:val="28"/>
          <w:szCs w:val="28"/>
        </w:rPr>
        <w:t>再燃火災防止指導書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850"/>
        <w:gridCol w:w="1134"/>
        <w:gridCol w:w="851"/>
        <w:gridCol w:w="1978"/>
      </w:tblGrid>
      <w:tr w:rsidR="002C23D7" w14:paraId="34027ABB" w14:textId="77777777" w:rsidTr="002C23D7">
        <w:tc>
          <w:tcPr>
            <w:tcW w:w="1413" w:type="dxa"/>
          </w:tcPr>
          <w:p w14:paraId="0D0DA2CB" w14:textId="77777777" w:rsidR="002C23D7" w:rsidRDefault="002C23D7" w:rsidP="002C23D7">
            <w:pPr>
              <w:jc w:val="center"/>
            </w:pPr>
            <w:r>
              <w:rPr>
                <w:rFonts w:hint="eastAsia"/>
              </w:rPr>
              <w:t>交付日時</w:t>
            </w:r>
          </w:p>
        </w:tc>
        <w:tc>
          <w:tcPr>
            <w:tcW w:w="5103" w:type="dxa"/>
            <w:gridSpan w:val="4"/>
          </w:tcPr>
          <w:p w14:paraId="5F2AEAC2" w14:textId="142A08DC" w:rsidR="002C23D7" w:rsidRDefault="002C23D7" w:rsidP="000C31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年　　月　　日</w:t>
            </w:r>
            <w:r w:rsidR="00C03A86">
              <w:rPr>
                <w:rFonts w:hint="eastAsia"/>
              </w:rPr>
              <w:t xml:space="preserve">　　　時　　　分</w:t>
            </w:r>
          </w:p>
        </w:tc>
        <w:tc>
          <w:tcPr>
            <w:tcW w:w="1978" w:type="dxa"/>
          </w:tcPr>
          <w:p w14:paraId="0C7D0A58" w14:textId="77777777" w:rsidR="002C23D7" w:rsidRDefault="002C23D7" w:rsidP="002C23D7">
            <w:pPr>
              <w:jc w:val="left"/>
            </w:pPr>
            <w:r>
              <w:rPr>
                <w:rFonts w:hint="eastAsia"/>
              </w:rPr>
              <w:t>№</w:t>
            </w:r>
          </w:p>
        </w:tc>
      </w:tr>
      <w:tr w:rsidR="002C23D7" w14:paraId="120DD7ED" w14:textId="77777777" w:rsidTr="002C23D7">
        <w:trPr>
          <w:trHeight w:val="806"/>
        </w:trPr>
        <w:tc>
          <w:tcPr>
            <w:tcW w:w="1413" w:type="dxa"/>
          </w:tcPr>
          <w:p w14:paraId="5E2B2A94" w14:textId="77777777" w:rsidR="002C23D7" w:rsidRDefault="002C23D7" w:rsidP="002C23D7">
            <w:pPr>
              <w:spacing w:line="600" w:lineRule="auto"/>
              <w:jc w:val="center"/>
            </w:pPr>
            <w:r>
              <w:rPr>
                <w:rFonts w:hint="eastAsia"/>
              </w:rPr>
              <w:t>対　象　物</w:t>
            </w:r>
          </w:p>
        </w:tc>
        <w:tc>
          <w:tcPr>
            <w:tcW w:w="5103" w:type="dxa"/>
            <w:gridSpan w:val="4"/>
          </w:tcPr>
          <w:p w14:paraId="390D5704" w14:textId="77777777" w:rsidR="002C23D7" w:rsidRDefault="002C23D7" w:rsidP="002C23D7">
            <w:pPr>
              <w:spacing w:line="276" w:lineRule="auto"/>
              <w:jc w:val="left"/>
            </w:pPr>
            <w:r>
              <w:rPr>
                <w:rFonts w:hint="eastAsia"/>
              </w:rPr>
              <w:t>住 所　土佐清水市</w:t>
            </w:r>
          </w:p>
          <w:p w14:paraId="4FD019D5" w14:textId="77777777" w:rsidR="002C23D7" w:rsidRDefault="002C23D7" w:rsidP="002C23D7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名 称　</w:t>
            </w:r>
          </w:p>
        </w:tc>
        <w:tc>
          <w:tcPr>
            <w:tcW w:w="1978" w:type="dxa"/>
          </w:tcPr>
          <w:p w14:paraId="7D7BD100" w14:textId="77777777" w:rsidR="002C23D7" w:rsidRDefault="002C23D7" w:rsidP="002C23D7">
            <w:pPr>
              <w:jc w:val="left"/>
            </w:pPr>
            <w:r>
              <w:rPr>
                <w:rFonts w:hint="eastAsia"/>
              </w:rPr>
              <w:t>火災番号</w:t>
            </w:r>
          </w:p>
        </w:tc>
      </w:tr>
      <w:tr w:rsidR="002C23D7" w14:paraId="16A947B6" w14:textId="77777777" w:rsidTr="00CC0F5B">
        <w:trPr>
          <w:trHeight w:val="760"/>
        </w:trPr>
        <w:tc>
          <w:tcPr>
            <w:tcW w:w="1413" w:type="dxa"/>
          </w:tcPr>
          <w:p w14:paraId="38215A5E" w14:textId="77777777" w:rsidR="002C23D7" w:rsidRDefault="002C23D7" w:rsidP="002C23D7">
            <w:pPr>
              <w:spacing w:line="480" w:lineRule="auto"/>
              <w:jc w:val="center"/>
            </w:pPr>
            <w:r>
              <w:rPr>
                <w:rFonts w:hint="eastAsia"/>
              </w:rPr>
              <w:t>受　領　者</w:t>
            </w:r>
          </w:p>
        </w:tc>
        <w:tc>
          <w:tcPr>
            <w:tcW w:w="2268" w:type="dxa"/>
          </w:tcPr>
          <w:p w14:paraId="7294959F" w14:textId="77777777" w:rsidR="002C23D7" w:rsidRDefault="002C23D7" w:rsidP="002C23D7">
            <w:pPr>
              <w:spacing w:line="480" w:lineRule="auto"/>
              <w:jc w:val="left"/>
            </w:pPr>
            <w:bookmarkStart w:id="0" w:name="_GoBack"/>
            <w:bookmarkEnd w:id="0"/>
          </w:p>
        </w:tc>
        <w:tc>
          <w:tcPr>
            <w:tcW w:w="850" w:type="dxa"/>
          </w:tcPr>
          <w:p w14:paraId="493CEDEC" w14:textId="77777777" w:rsidR="002C23D7" w:rsidRDefault="002C23D7" w:rsidP="002C23D7">
            <w:pPr>
              <w:spacing w:line="480" w:lineRule="auto"/>
              <w:jc w:val="center"/>
            </w:pPr>
            <w:r>
              <w:rPr>
                <w:rFonts w:hint="eastAsia"/>
              </w:rPr>
              <w:t>受領者</w:t>
            </w:r>
          </w:p>
        </w:tc>
        <w:tc>
          <w:tcPr>
            <w:tcW w:w="1134" w:type="dxa"/>
          </w:tcPr>
          <w:p w14:paraId="418045A2" w14:textId="77777777" w:rsidR="00CC0F5B" w:rsidRDefault="002C23D7" w:rsidP="002C23D7">
            <w:pPr>
              <w:jc w:val="left"/>
            </w:pPr>
            <w:r>
              <w:rPr>
                <w:rFonts w:hint="eastAsia"/>
              </w:rPr>
              <w:t>所</w:t>
            </w:r>
            <w:r w:rsidR="00CC0F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C0F5B">
              <w:rPr>
                <w:rFonts w:hint="eastAsia"/>
              </w:rPr>
              <w:t xml:space="preserve"> 管　</w:t>
            </w:r>
          </w:p>
          <w:p w14:paraId="70FC3BF4" w14:textId="77777777" w:rsidR="002C23D7" w:rsidRPr="00CC0F5B" w:rsidRDefault="00CC0F5B" w:rsidP="00CC0F5B">
            <w:r>
              <w:rPr>
                <w:rFonts w:hint="eastAsia"/>
              </w:rPr>
              <w:t>占 ・ 他</w:t>
            </w:r>
          </w:p>
        </w:tc>
        <w:tc>
          <w:tcPr>
            <w:tcW w:w="851" w:type="dxa"/>
          </w:tcPr>
          <w:p w14:paraId="1794F342" w14:textId="77777777" w:rsidR="002C23D7" w:rsidRDefault="00CC0F5B" w:rsidP="00CC0F5B">
            <w:pPr>
              <w:spacing w:line="480" w:lineRule="auto"/>
            </w:pPr>
            <w:r>
              <w:rPr>
                <w:rFonts w:hint="eastAsia"/>
              </w:rPr>
              <w:t>交付者</w:t>
            </w:r>
          </w:p>
        </w:tc>
        <w:tc>
          <w:tcPr>
            <w:tcW w:w="1978" w:type="dxa"/>
          </w:tcPr>
          <w:p w14:paraId="4844E8F1" w14:textId="77777777" w:rsidR="002C23D7" w:rsidRDefault="002C23D7" w:rsidP="002C23D7">
            <w:pPr>
              <w:jc w:val="left"/>
            </w:pPr>
          </w:p>
        </w:tc>
      </w:tr>
    </w:tbl>
    <w:p w14:paraId="7730C2A4" w14:textId="77777777" w:rsidR="002C23D7" w:rsidRDefault="002C23D7" w:rsidP="002C23D7">
      <w:pPr>
        <w:jc w:val="left"/>
      </w:pPr>
    </w:p>
    <w:p w14:paraId="24A81041" w14:textId="77777777" w:rsidR="00CC0F5B" w:rsidRDefault="00CC0F5B" w:rsidP="002C23D7">
      <w:pPr>
        <w:jc w:val="left"/>
      </w:pPr>
      <w:r>
        <w:rPr>
          <w:rFonts w:hint="eastAsia"/>
        </w:rPr>
        <w:t>・・・・・・・・・・・・・・・・・・キリトリ線・・・・・・・・・・・・・・・・・</w:t>
      </w:r>
    </w:p>
    <w:p w14:paraId="5E845F0F" w14:textId="77777777" w:rsidR="00CC0F5B" w:rsidRDefault="00CC0F5B" w:rsidP="002C23D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CC0F5B" w14:paraId="5F6446A6" w14:textId="77777777" w:rsidTr="009C2716">
        <w:trPr>
          <w:trHeight w:val="8163"/>
        </w:trPr>
        <w:tc>
          <w:tcPr>
            <w:tcW w:w="8479" w:type="dxa"/>
          </w:tcPr>
          <w:p w14:paraId="092A6B14" w14:textId="1E61E301" w:rsidR="00974649" w:rsidRDefault="00CC0F5B" w:rsidP="002C23D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9746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№</w:t>
            </w:r>
          </w:p>
          <w:p w14:paraId="2C4E6F90" w14:textId="77777777" w:rsidR="00974649" w:rsidRDefault="00974649" w:rsidP="002C23D7">
            <w:pPr>
              <w:jc w:val="left"/>
            </w:pPr>
          </w:p>
          <w:p w14:paraId="62CECA27" w14:textId="2BA2ABAD" w:rsidR="00CC0F5B" w:rsidRDefault="00CC0F5B" w:rsidP="002C23D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B377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377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746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322E3713" w14:textId="77777777" w:rsidR="00CC0F5B" w:rsidRDefault="00CC0F5B" w:rsidP="002C23D7">
            <w:pPr>
              <w:jc w:val="left"/>
            </w:pPr>
            <w:r>
              <w:rPr>
                <w:rFonts w:hint="eastAsia"/>
              </w:rPr>
              <w:t xml:space="preserve">　　　　　　　　　　　　　　　　様　　　　　　　</w:t>
            </w:r>
          </w:p>
          <w:p w14:paraId="3203B157" w14:textId="395393B3" w:rsidR="00CC0F5B" w:rsidRDefault="00CC0F5B" w:rsidP="002C23D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B3771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土 佐 清 水 市 消 防 長</w:t>
            </w:r>
          </w:p>
          <w:p w14:paraId="52B71D7D" w14:textId="77777777" w:rsidR="00CC0F5B" w:rsidRDefault="00CC0F5B" w:rsidP="002C23D7">
            <w:pPr>
              <w:jc w:val="left"/>
            </w:pPr>
          </w:p>
          <w:p w14:paraId="55F317CE" w14:textId="77777777" w:rsidR="00CC0F5B" w:rsidRPr="009A01A0" w:rsidRDefault="00CC0F5B" w:rsidP="00CC0F5B">
            <w:pPr>
              <w:jc w:val="center"/>
              <w:rPr>
                <w:szCs w:val="21"/>
              </w:rPr>
            </w:pPr>
            <w:r w:rsidRPr="009A01A0">
              <w:rPr>
                <w:rFonts w:hint="eastAsia"/>
                <w:szCs w:val="21"/>
              </w:rPr>
              <w:t>再 燃 火 災 防 止 指 導 書</w:t>
            </w:r>
          </w:p>
          <w:p w14:paraId="69E51A0B" w14:textId="77777777" w:rsidR="00CC0F5B" w:rsidRDefault="00CC0F5B" w:rsidP="00CC0F5B">
            <w:pPr>
              <w:jc w:val="center"/>
            </w:pPr>
          </w:p>
          <w:p w14:paraId="1524FA88" w14:textId="42B47DA0" w:rsidR="00233448" w:rsidRDefault="00CC0F5B" w:rsidP="00CC0F5B">
            <w:pPr>
              <w:jc w:val="left"/>
            </w:pPr>
            <w:r>
              <w:rPr>
                <w:rFonts w:hint="eastAsia"/>
              </w:rPr>
              <w:t xml:space="preserve">　消防隊の現場引き揚げ後は、次のことについて、特に注意して下さるようお願い致します。</w:t>
            </w:r>
          </w:p>
          <w:p w14:paraId="2144413D" w14:textId="77777777" w:rsidR="00D14E94" w:rsidRDefault="00D14E94" w:rsidP="00CC0F5B">
            <w:pPr>
              <w:jc w:val="left"/>
            </w:pPr>
          </w:p>
          <w:p w14:paraId="46ABE16A" w14:textId="5DA6083B" w:rsidR="00233448" w:rsidRDefault="00CC0F5B" w:rsidP="009357B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１　消防隊は可能な限り詳細に火災現場を点検し、鎮火と決定</w:t>
            </w:r>
            <w:r w:rsidR="00BE0FE0">
              <w:rPr>
                <w:rFonts w:hint="eastAsia"/>
              </w:rPr>
              <w:t>しました。しかし、焼け跡</w:t>
            </w:r>
            <w:r w:rsidR="000C31DB">
              <w:rPr>
                <w:rFonts w:hint="eastAsia"/>
              </w:rPr>
              <w:t>及び</w:t>
            </w:r>
            <w:r w:rsidR="00BE0FE0">
              <w:rPr>
                <w:rFonts w:hint="eastAsia"/>
              </w:rPr>
              <w:t>その周辺は、通常の場所と異なり</w:t>
            </w:r>
            <w:r w:rsidR="0030746D">
              <w:rPr>
                <w:rFonts w:hint="eastAsia"/>
              </w:rPr>
              <w:t>非常に不安定な状態であり、</w:t>
            </w:r>
            <w:r w:rsidR="00BE0FE0">
              <w:rPr>
                <w:rFonts w:hint="eastAsia"/>
              </w:rPr>
              <w:t>予見できない事由により再出火等</w:t>
            </w:r>
            <w:r w:rsidR="00CB2501">
              <w:rPr>
                <w:rFonts w:hint="eastAsia"/>
              </w:rPr>
              <w:t>の</w:t>
            </w:r>
            <w:r w:rsidR="00BE0FE0">
              <w:rPr>
                <w:rFonts w:hint="eastAsia"/>
              </w:rPr>
              <w:t>事故発生の</w:t>
            </w:r>
            <w:r w:rsidR="00524264">
              <w:rPr>
                <w:rFonts w:hint="eastAsia"/>
              </w:rPr>
              <w:t>潜在的な</w:t>
            </w:r>
            <w:r w:rsidR="00575280">
              <w:rPr>
                <w:rFonts w:hint="eastAsia"/>
              </w:rPr>
              <w:t>危険がありますので、引き続き監視を行って下</w:t>
            </w:r>
            <w:r w:rsidR="00BE0FE0">
              <w:rPr>
                <w:rFonts w:hint="eastAsia"/>
              </w:rPr>
              <w:t>さい。</w:t>
            </w:r>
          </w:p>
          <w:p w14:paraId="4AF36737" w14:textId="77777777" w:rsidR="00BE0FE0" w:rsidRDefault="00BE0FE0" w:rsidP="00BE0FE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２　現場保全のため指定された区域内には、原則として立ち入らないで下さい。ただし</w:t>
            </w:r>
          </w:p>
          <w:p w14:paraId="76CB7C4C" w14:textId="050EDC01" w:rsidR="00233448" w:rsidRDefault="00BE0FE0" w:rsidP="009357B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緊急事態が発生または</w:t>
            </w:r>
            <w:r w:rsidR="003D10D0">
              <w:rPr>
                <w:rFonts w:hint="eastAsia"/>
              </w:rPr>
              <w:t>、</w:t>
            </w:r>
            <w:r>
              <w:rPr>
                <w:rFonts w:hint="eastAsia"/>
              </w:rPr>
              <w:t>発生する恐れがあるときは、</w:t>
            </w:r>
            <w:r w:rsidR="00D23679">
              <w:rPr>
                <w:rFonts w:hint="eastAsia"/>
              </w:rPr>
              <w:t>安全を確保したうえで</w:t>
            </w:r>
            <w:r>
              <w:rPr>
                <w:rFonts w:hint="eastAsia"/>
              </w:rPr>
              <w:t>区域内に立ち入って</w:t>
            </w:r>
            <w:r w:rsidR="00575280">
              <w:rPr>
                <w:rFonts w:hint="eastAsia"/>
              </w:rPr>
              <w:t>必要な措置を講じて下さい</w:t>
            </w:r>
            <w:r w:rsidR="00B37355">
              <w:rPr>
                <w:rFonts w:hint="eastAsia"/>
              </w:rPr>
              <w:t>。</w:t>
            </w:r>
          </w:p>
          <w:p w14:paraId="32847802" w14:textId="433DE699" w:rsidR="009357B7" w:rsidRDefault="00B37355" w:rsidP="00D14E9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３　異常と思われる事象に気付かれたときは、速やかに１１９番または下記の連絡先へ通報して</w:t>
            </w:r>
            <w:r w:rsidR="002409A6">
              <w:rPr>
                <w:rFonts w:hint="eastAsia"/>
              </w:rPr>
              <w:t>下さい</w:t>
            </w:r>
            <w:r>
              <w:rPr>
                <w:rFonts w:hint="eastAsia"/>
              </w:rPr>
              <w:t>。</w:t>
            </w:r>
          </w:p>
          <w:p w14:paraId="0BF4AF58" w14:textId="77777777" w:rsidR="00D14E94" w:rsidRPr="009357B7" w:rsidRDefault="00D14E94" w:rsidP="00D14E94">
            <w:pPr>
              <w:jc w:val="left"/>
            </w:pPr>
          </w:p>
          <w:p w14:paraId="1EFCB2CE" w14:textId="402928E7" w:rsidR="00B37355" w:rsidRPr="00F346CF" w:rsidRDefault="00B37355" w:rsidP="009C2716">
            <w:pPr>
              <w:jc w:val="left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F346CF">
              <w:rPr>
                <w:rFonts w:hint="eastAsia"/>
                <w:b/>
                <w:sz w:val="24"/>
                <w:szCs w:val="24"/>
                <w:u w:val="single"/>
              </w:rPr>
              <w:t>連 絡 先　土佐清水市消防本部・消防署</w:t>
            </w:r>
            <w:r w:rsidR="009C2716" w:rsidRPr="00F346C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233448" w:rsidRPr="00F346CF">
              <w:rPr>
                <w:rFonts w:hint="eastAsia"/>
                <w:b/>
                <w:sz w:val="24"/>
                <w:szCs w:val="24"/>
                <w:u w:val="single"/>
              </w:rPr>
              <w:t>電話</w:t>
            </w:r>
            <w:r w:rsidR="009C2716" w:rsidRPr="00F346CF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="00233448" w:rsidRPr="00F346CF">
              <w:rPr>
                <w:rFonts w:hint="eastAsia"/>
                <w:b/>
                <w:sz w:val="24"/>
                <w:szCs w:val="24"/>
                <w:u w:val="single"/>
              </w:rPr>
              <w:t>０８８０－８２－８１１９</w:t>
            </w:r>
          </w:p>
        </w:tc>
      </w:tr>
    </w:tbl>
    <w:p w14:paraId="24F748E4" w14:textId="77777777" w:rsidR="00CC0F5B" w:rsidRPr="00CC0F5B" w:rsidRDefault="00CC0F5B" w:rsidP="00C03A86">
      <w:pPr>
        <w:jc w:val="left"/>
      </w:pPr>
    </w:p>
    <w:sectPr w:rsidR="00CC0F5B" w:rsidRPr="00CC0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87E7" w14:textId="77777777" w:rsidR="000C1869" w:rsidRDefault="000C1869" w:rsidP="00BB3118">
      <w:r>
        <w:separator/>
      </w:r>
    </w:p>
  </w:endnote>
  <w:endnote w:type="continuationSeparator" w:id="0">
    <w:p w14:paraId="418F66BE" w14:textId="77777777" w:rsidR="000C1869" w:rsidRDefault="000C1869" w:rsidP="00BB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5C5FE" w14:textId="77777777" w:rsidR="000C1869" w:rsidRDefault="000C1869" w:rsidP="00BB3118">
      <w:r>
        <w:separator/>
      </w:r>
    </w:p>
  </w:footnote>
  <w:footnote w:type="continuationSeparator" w:id="0">
    <w:p w14:paraId="09F3C57F" w14:textId="77777777" w:rsidR="000C1869" w:rsidRDefault="000C1869" w:rsidP="00BB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D7"/>
    <w:rsid w:val="000C1869"/>
    <w:rsid w:val="000C31DB"/>
    <w:rsid w:val="00130028"/>
    <w:rsid w:val="002202A7"/>
    <w:rsid w:val="00233448"/>
    <w:rsid w:val="002409A6"/>
    <w:rsid w:val="002C23D7"/>
    <w:rsid w:val="0030746D"/>
    <w:rsid w:val="00393FF7"/>
    <w:rsid w:val="003D10D0"/>
    <w:rsid w:val="00524264"/>
    <w:rsid w:val="00575280"/>
    <w:rsid w:val="0083471E"/>
    <w:rsid w:val="009357B7"/>
    <w:rsid w:val="00974649"/>
    <w:rsid w:val="009A01A0"/>
    <w:rsid w:val="009C2716"/>
    <w:rsid w:val="00A13637"/>
    <w:rsid w:val="00B37355"/>
    <w:rsid w:val="00B3771A"/>
    <w:rsid w:val="00BB3118"/>
    <w:rsid w:val="00BE0FE0"/>
    <w:rsid w:val="00C03A86"/>
    <w:rsid w:val="00C95409"/>
    <w:rsid w:val="00CB2501"/>
    <w:rsid w:val="00CC0F5B"/>
    <w:rsid w:val="00D14E94"/>
    <w:rsid w:val="00D23679"/>
    <w:rsid w:val="00DA6C42"/>
    <w:rsid w:val="00F0063D"/>
    <w:rsid w:val="00F346CF"/>
    <w:rsid w:val="00F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F1F58"/>
  <w15:chartTrackingRefBased/>
  <w15:docId w15:val="{C20CC6B7-8C52-4D19-9AA7-0B1D7024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118"/>
  </w:style>
  <w:style w:type="paragraph" w:styleId="a6">
    <w:name w:val="footer"/>
    <w:basedOn w:val="a"/>
    <w:link w:val="a7"/>
    <w:uiPriority w:val="99"/>
    <w:unhideWhenUsed/>
    <w:rsid w:val="00BB3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学</dc:creator>
  <cp:keywords/>
  <dc:description/>
  <cp:lastModifiedBy>LGWAN-ND124</cp:lastModifiedBy>
  <cp:revision>2</cp:revision>
  <dcterms:created xsi:type="dcterms:W3CDTF">2021-09-09T06:13:00Z</dcterms:created>
  <dcterms:modified xsi:type="dcterms:W3CDTF">2021-09-09T06:13:00Z</dcterms:modified>
</cp:coreProperties>
</file>