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1A5EC" w14:textId="2DAA4307" w:rsidR="00176CBF" w:rsidRDefault="0054503A">
      <w:bookmarkStart w:id="0" w:name="_GoBack"/>
      <w:bookmarkEnd w:id="0"/>
      <w:r>
        <w:rPr>
          <w:rFonts w:hint="eastAsia"/>
        </w:rPr>
        <w:t>別表（第</w:t>
      </w:r>
      <w:r w:rsidR="00B32642">
        <w:rPr>
          <w:rFonts w:hint="eastAsia"/>
        </w:rPr>
        <w:t>5</w:t>
      </w:r>
      <w:r>
        <w:rPr>
          <w:rFonts w:hint="eastAsia"/>
        </w:rPr>
        <w:t>条関係）</w:t>
      </w:r>
    </w:p>
    <w:p w14:paraId="6D274CFC" w14:textId="114811E2" w:rsidR="00420C71" w:rsidRDefault="0054503A" w:rsidP="00420C71">
      <w:pPr>
        <w:jc w:val="center"/>
        <w:rPr>
          <w:sz w:val="36"/>
          <w:szCs w:val="36"/>
        </w:rPr>
      </w:pPr>
      <w:r w:rsidRPr="00420C71">
        <w:rPr>
          <w:rFonts w:hint="eastAsia"/>
          <w:sz w:val="36"/>
          <w:szCs w:val="36"/>
        </w:rPr>
        <w:t>再燃火災防止活動基準</w:t>
      </w:r>
      <w:r w:rsidR="00643DCB">
        <w:rPr>
          <w:rFonts w:hint="eastAsia"/>
          <w:sz w:val="36"/>
          <w:szCs w:val="36"/>
        </w:rPr>
        <w:t>表</w:t>
      </w:r>
    </w:p>
    <w:p w14:paraId="17C1624D" w14:textId="77777777" w:rsidR="00864780" w:rsidRPr="00420C71" w:rsidRDefault="00864780" w:rsidP="00420C71">
      <w:pPr>
        <w:jc w:val="center"/>
        <w:rPr>
          <w:sz w:val="36"/>
          <w:szCs w:val="36"/>
        </w:rPr>
      </w:pPr>
    </w:p>
    <w:tbl>
      <w:tblPr>
        <w:tblStyle w:val="a3"/>
        <w:tblW w:w="9634" w:type="dxa"/>
        <w:tblLook w:val="04A0" w:firstRow="1" w:lastRow="0" w:firstColumn="1" w:lastColumn="0" w:noHBand="0" w:noVBand="1"/>
      </w:tblPr>
      <w:tblGrid>
        <w:gridCol w:w="819"/>
        <w:gridCol w:w="2305"/>
        <w:gridCol w:w="2772"/>
        <w:gridCol w:w="3738"/>
      </w:tblGrid>
      <w:tr w:rsidR="00163DE3" w14:paraId="0C82FFB3" w14:textId="77777777" w:rsidTr="006F3E74">
        <w:trPr>
          <w:trHeight w:val="695"/>
        </w:trPr>
        <w:tc>
          <w:tcPr>
            <w:tcW w:w="819" w:type="dxa"/>
          </w:tcPr>
          <w:p w14:paraId="322DE9FE" w14:textId="267687C5" w:rsidR="005A7832" w:rsidRDefault="0054503A" w:rsidP="005A7832">
            <w:pPr>
              <w:jc w:val="center"/>
            </w:pPr>
            <w:r>
              <w:rPr>
                <w:rFonts w:hint="eastAsia"/>
              </w:rPr>
              <w:t>構</w:t>
            </w:r>
          </w:p>
          <w:p w14:paraId="3141CA5C" w14:textId="77777777" w:rsidR="005A7832" w:rsidRDefault="0054503A" w:rsidP="00163DE3">
            <w:pPr>
              <w:jc w:val="center"/>
            </w:pPr>
            <w:r>
              <w:rPr>
                <w:rFonts w:hint="eastAsia"/>
              </w:rPr>
              <w:t>造</w:t>
            </w:r>
          </w:p>
          <w:p w14:paraId="15F66AC8" w14:textId="2C4369E2" w:rsidR="0054503A" w:rsidRDefault="0054503A" w:rsidP="00163DE3">
            <w:pPr>
              <w:jc w:val="center"/>
            </w:pPr>
            <w:r>
              <w:rPr>
                <w:rFonts w:hint="eastAsia"/>
              </w:rPr>
              <w:t>別</w:t>
            </w:r>
          </w:p>
        </w:tc>
        <w:tc>
          <w:tcPr>
            <w:tcW w:w="2305" w:type="dxa"/>
          </w:tcPr>
          <w:p w14:paraId="296B2B23" w14:textId="77777777" w:rsidR="0054503A" w:rsidRDefault="0054503A" w:rsidP="00163DE3">
            <w:pPr>
              <w:spacing w:line="360" w:lineRule="auto"/>
              <w:jc w:val="center"/>
            </w:pPr>
            <w:r>
              <w:rPr>
                <w:rFonts w:hint="eastAsia"/>
              </w:rPr>
              <w:t>特に残り火が生じ</w:t>
            </w:r>
          </w:p>
          <w:p w14:paraId="0F62A533" w14:textId="77777777" w:rsidR="0054503A" w:rsidRDefault="00163DE3" w:rsidP="00163DE3">
            <w:pPr>
              <w:spacing w:line="360" w:lineRule="auto"/>
              <w:jc w:val="center"/>
            </w:pPr>
            <w:r>
              <w:rPr>
                <w:rFonts w:hint="eastAsia"/>
              </w:rPr>
              <w:t>やす</w:t>
            </w:r>
            <w:r w:rsidR="0054503A">
              <w:rPr>
                <w:rFonts w:hint="eastAsia"/>
              </w:rPr>
              <w:t>い場所等</w:t>
            </w:r>
          </w:p>
        </w:tc>
        <w:tc>
          <w:tcPr>
            <w:tcW w:w="2772" w:type="dxa"/>
          </w:tcPr>
          <w:p w14:paraId="566853F1" w14:textId="77777777" w:rsidR="0054503A" w:rsidRDefault="0054503A" w:rsidP="00163DE3">
            <w:pPr>
              <w:spacing w:line="720" w:lineRule="auto"/>
              <w:jc w:val="center"/>
            </w:pPr>
            <w:r>
              <w:rPr>
                <w:rFonts w:hint="eastAsia"/>
              </w:rPr>
              <w:t>点 検 要 領</w:t>
            </w:r>
          </w:p>
        </w:tc>
        <w:tc>
          <w:tcPr>
            <w:tcW w:w="3738" w:type="dxa"/>
          </w:tcPr>
          <w:p w14:paraId="7B692A26" w14:textId="77777777" w:rsidR="0054503A" w:rsidRDefault="0054503A" w:rsidP="00163DE3">
            <w:pPr>
              <w:spacing w:line="720" w:lineRule="auto"/>
              <w:jc w:val="center"/>
            </w:pPr>
            <w:r>
              <w:rPr>
                <w:rFonts w:hint="eastAsia"/>
              </w:rPr>
              <w:t>搬 出 ・ 破 壊 要 領</w:t>
            </w:r>
          </w:p>
        </w:tc>
      </w:tr>
      <w:tr w:rsidR="00163DE3" w14:paraId="21362284" w14:textId="77777777" w:rsidTr="006F3E74">
        <w:trPr>
          <w:trHeight w:val="1716"/>
        </w:trPr>
        <w:tc>
          <w:tcPr>
            <w:tcW w:w="819" w:type="dxa"/>
            <w:vMerge w:val="restart"/>
          </w:tcPr>
          <w:p w14:paraId="18982E4D" w14:textId="77777777" w:rsidR="00163DE3" w:rsidRDefault="00163DE3" w:rsidP="006F3E74">
            <w:pPr>
              <w:spacing w:line="480" w:lineRule="auto"/>
              <w:jc w:val="center"/>
            </w:pPr>
          </w:p>
          <w:p w14:paraId="21350343" w14:textId="77777777" w:rsidR="00163DE3" w:rsidRDefault="00163DE3" w:rsidP="006F3E74">
            <w:pPr>
              <w:spacing w:line="480" w:lineRule="auto"/>
              <w:jc w:val="center"/>
            </w:pPr>
          </w:p>
          <w:p w14:paraId="09CAD92A" w14:textId="77777777" w:rsidR="00163DE3" w:rsidRDefault="00163DE3" w:rsidP="006F3E74">
            <w:pPr>
              <w:spacing w:line="480" w:lineRule="auto"/>
              <w:jc w:val="center"/>
            </w:pPr>
          </w:p>
          <w:p w14:paraId="45F9E019" w14:textId="77777777" w:rsidR="00163DE3" w:rsidRDefault="00163DE3" w:rsidP="006F3E74">
            <w:pPr>
              <w:spacing w:line="480" w:lineRule="auto"/>
              <w:jc w:val="center"/>
            </w:pPr>
          </w:p>
          <w:p w14:paraId="1E16EFA2" w14:textId="77777777" w:rsidR="00163DE3" w:rsidRPr="00052C96" w:rsidRDefault="00163DE3" w:rsidP="006F3E74">
            <w:pPr>
              <w:spacing w:line="480" w:lineRule="auto"/>
              <w:jc w:val="center"/>
              <w:rPr>
                <w:sz w:val="36"/>
                <w:szCs w:val="36"/>
              </w:rPr>
            </w:pPr>
            <w:r w:rsidRPr="00052C96">
              <w:rPr>
                <w:rFonts w:hint="eastAsia"/>
                <w:sz w:val="36"/>
                <w:szCs w:val="36"/>
              </w:rPr>
              <w:t>木</w:t>
            </w:r>
          </w:p>
          <w:p w14:paraId="70F3D771" w14:textId="77777777" w:rsidR="00163DE3" w:rsidRDefault="00163DE3" w:rsidP="006F3E74">
            <w:pPr>
              <w:spacing w:line="480" w:lineRule="auto"/>
              <w:jc w:val="center"/>
            </w:pPr>
          </w:p>
          <w:p w14:paraId="559CEFBA" w14:textId="77777777" w:rsidR="00163DE3" w:rsidRDefault="00163DE3" w:rsidP="006F3E74">
            <w:pPr>
              <w:spacing w:line="480" w:lineRule="auto"/>
              <w:jc w:val="center"/>
            </w:pPr>
          </w:p>
          <w:p w14:paraId="00A59F25" w14:textId="77777777" w:rsidR="00163DE3" w:rsidRDefault="00163DE3" w:rsidP="006F3E74">
            <w:pPr>
              <w:spacing w:line="480" w:lineRule="auto"/>
              <w:jc w:val="center"/>
            </w:pPr>
          </w:p>
          <w:p w14:paraId="6CD7097C" w14:textId="77777777" w:rsidR="00163DE3" w:rsidRDefault="00163DE3" w:rsidP="006F3E74">
            <w:pPr>
              <w:spacing w:line="480" w:lineRule="auto"/>
              <w:jc w:val="center"/>
            </w:pPr>
          </w:p>
          <w:p w14:paraId="1093B8FC" w14:textId="77777777" w:rsidR="00163DE3" w:rsidRPr="00052C96" w:rsidRDefault="00163DE3" w:rsidP="006F3E74">
            <w:pPr>
              <w:spacing w:line="480" w:lineRule="auto"/>
              <w:jc w:val="center"/>
              <w:rPr>
                <w:sz w:val="40"/>
                <w:szCs w:val="40"/>
              </w:rPr>
            </w:pPr>
            <w:r w:rsidRPr="00052C96">
              <w:rPr>
                <w:rFonts w:hint="eastAsia"/>
                <w:sz w:val="40"/>
                <w:szCs w:val="40"/>
              </w:rPr>
              <w:t>造</w:t>
            </w:r>
          </w:p>
          <w:p w14:paraId="0E2C5FF6" w14:textId="77777777" w:rsidR="00163DE3" w:rsidRDefault="00163DE3" w:rsidP="006F3E74">
            <w:pPr>
              <w:spacing w:line="480" w:lineRule="auto"/>
              <w:jc w:val="center"/>
            </w:pPr>
          </w:p>
          <w:p w14:paraId="576A0D9F" w14:textId="77777777" w:rsidR="00163DE3" w:rsidRDefault="00163DE3" w:rsidP="006F3E74">
            <w:pPr>
              <w:spacing w:line="480" w:lineRule="auto"/>
              <w:jc w:val="center"/>
            </w:pPr>
          </w:p>
          <w:p w14:paraId="1A9981E1" w14:textId="77777777" w:rsidR="00163DE3" w:rsidRDefault="00163DE3" w:rsidP="006F3E74">
            <w:pPr>
              <w:spacing w:line="480" w:lineRule="auto"/>
              <w:jc w:val="center"/>
            </w:pPr>
          </w:p>
          <w:p w14:paraId="0E18448C" w14:textId="77777777" w:rsidR="00163DE3" w:rsidRDefault="00163DE3" w:rsidP="006F3E74">
            <w:pPr>
              <w:spacing w:line="480" w:lineRule="auto"/>
              <w:jc w:val="center"/>
            </w:pPr>
          </w:p>
          <w:p w14:paraId="540A5DFD" w14:textId="77777777" w:rsidR="008159F7" w:rsidRDefault="008159F7" w:rsidP="006F3E74">
            <w:pPr>
              <w:spacing w:line="480" w:lineRule="auto"/>
              <w:jc w:val="center"/>
            </w:pPr>
          </w:p>
          <w:p w14:paraId="2CC4966B" w14:textId="77777777" w:rsidR="008159F7" w:rsidRDefault="008159F7" w:rsidP="006F3E74">
            <w:pPr>
              <w:spacing w:line="480" w:lineRule="auto"/>
              <w:jc w:val="center"/>
            </w:pPr>
          </w:p>
          <w:p w14:paraId="0CCB42BE" w14:textId="77777777" w:rsidR="008159F7" w:rsidRPr="00C92EBE" w:rsidRDefault="008159F7" w:rsidP="006F3E74">
            <w:pPr>
              <w:spacing w:line="480" w:lineRule="auto"/>
              <w:jc w:val="center"/>
              <w:rPr>
                <w:sz w:val="36"/>
                <w:szCs w:val="36"/>
              </w:rPr>
            </w:pPr>
            <w:r w:rsidRPr="00C92EBE">
              <w:rPr>
                <w:rFonts w:hint="eastAsia"/>
                <w:sz w:val="36"/>
                <w:szCs w:val="36"/>
              </w:rPr>
              <w:t>木</w:t>
            </w:r>
          </w:p>
          <w:p w14:paraId="6CCC2B84" w14:textId="77777777" w:rsidR="008159F7" w:rsidRDefault="008159F7" w:rsidP="006F3E74">
            <w:pPr>
              <w:spacing w:line="480" w:lineRule="auto"/>
              <w:jc w:val="center"/>
            </w:pPr>
          </w:p>
          <w:p w14:paraId="6FAE6581" w14:textId="77777777" w:rsidR="008159F7" w:rsidRPr="00C92EBE" w:rsidRDefault="008159F7" w:rsidP="006F3E74">
            <w:pPr>
              <w:spacing w:line="480" w:lineRule="auto"/>
              <w:jc w:val="center"/>
              <w:rPr>
                <w:sz w:val="36"/>
                <w:szCs w:val="36"/>
              </w:rPr>
            </w:pPr>
            <w:r w:rsidRPr="00C92EBE">
              <w:rPr>
                <w:rFonts w:hint="eastAsia"/>
                <w:sz w:val="36"/>
                <w:szCs w:val="36"/>
              </w:rPr>
              <w:t>造</w:t>
            </w:r>
          </w:p>
        </w:tc>
        <w:tc>
          <w:tcPr>
            <w:tcW w:w="2305" w:type="dxa"/>
          </w:tcPr>
          <w:p w14:paraId="5A1FC474" w14:textId="77777777" w:rsidR="00C719CD" w:rsidRDefault="00163DE3" w:rsidP="006F3E74">
            <w:pPr>
              <w:jc w:val="center"/>
              <w:rPr>
                <w:sz w:val="20"/>
                <w:szCs w:val="20"/>
              </w:rPr>
            </w:pPr>
            <w:r w:rsidRPr="00163DE3">
              <w:rPr>
                <w:rFonts w:hint="eastAsia"/>
                <w:sz w:val="20"/>
                <w:szCs w:val="20"/>
              </w:rPr>
              <w:lastRenderedPageBreak/>
              <w:t>屋根、小屋裏、天井裏</w:t>
            </w:r>
          </w:p>
          <w:p w14:paraId="1078FE20" w14:textId="7C440FD1" w:rsidR="00163DE3" w:rsidRPr="00163DE3" w:rsidRDefault="00163DE3" w:rsidP="00C719CD">
            <w:pPr>
              <w:rPr>
                <w:sz w:val="20"/>
                <w:szCs w:val="20"/>
              </w:rPr>
            </w:pPr>
            <w:r w:rsidRPr="00163DE3">
              <w:rPr>
                <w:rFonts w:hint="eastAsia"/>
                <w:sz w:val="20"/>
                <w:szCs w:val="20"/>
              </w:rPr>
              <w:t>床下等</w:t>
            </w:r>
          </w:p>
        </w:tc>
        <w:tc>
          <w:tcPr>
            <w:tcW w:w="2772" w:type="dxa"/>
          </w:tcPr>
          <w:p w14:paraId="50EDE2AE" w14:textId="77777777" w:rsidR="00CA6FB5" w:rsidRDefault="00163DE3" w:rsidP="006F3E74">
            <w:pPr>
              <w:jc w:val="center"/>
              <w:rPr>
                <w:sz w:val="20"/>
                <w:szCs w:val="20"/>
              </w:rPr>
            </w:pPr>
            <w:r w:rsidRPr="00163DE3">
              <w:rPr>
                <w:rFonts w:hint="eastAsia"/>
                <w:sz w:val="20"/>
                <w:szCs w:val="20"/>
              </w:rPr>
              <w:t>点検口（押し入れの天井部</w:t>
            </w:r>
          </w:p>
          <w:p w14:paraId="78D4B822" w14:textId="191E72A2" w:rsidR="00CA6FB5" w:rsidRDefault="00163DE3" w:rsidP="00CA6FB5">
            <w:pPr>
              <w:rPr>
                <w:sz w:val="20"/>
                <w:szCs w:val="20"/>
              </w:rPr>
            </w:pPr>
            <w:r w:rsidRPr="00163DE3">
              <w:rPr>
                <w:rFonts w:hint="eastAsia"/>
                <w:sz w:val="20"/>
                <w:szCs w:val="20"/>
              </w:rPr>
              <w:t>分等</w:t>
            </w:r>
            <w:r w:rsidR="00CA6FB5">
              <w:rPr>
                <w:rFonts w:hint="eastAsia"/>
                <w:sz w:val="20"/>
                <w:szCs w:val="20"/>
              </w:rPr>
              <w:t>）</w:t>
            </w:r>
            <w:r w:rsidRPr="00163DE3">
              <w:rPr>
                <w:rFonts w:hint="eastAsia"/>
                <w:sz w:val="20"/>
                <w:szCs w:val="20"/>
              </w:rPr>
              <w:t>から内部を視認す</w:t>
            </w:r>
            <w:r w:rsidR="00CA6FB5">
              <w:rPr>
                <w:rFonts w:hint="eastAsia"/>
                <w:sz w:val="20"/>
                <w:szCs w:val="20"/>
              </w:rPr>
              <w:t>る。</w:t>
            </w:r>
          </w:p>
          <w:p w14:paraId="0CB9D9A2" w14:textId="360358B2" w:rsidR="00163DE3" w:rsidRPr="00163DE3" w:rsidRDefault="00163DE3" w:rsidP="00CA6FB5">
            <w:pPr>
              <w:rPr>
                <w:sz w:val="20"/>
                <w:szCs w:val="20"/>
              </w:rPr>
            </w:pPr>
          </w:p>
        </w:tc>
        <w:tc>
          <w:tcPr>
            <w:tcW w:w="3738" w:type="dxa"/>
          </w:tcPr>
          <w:p w14:paraId="50DEE4AE" w14:textId="77777777" w:rsidR="00A306AC" w:rsidRDefault="00163DE3" w:rsidP="006F3E74">
            <w:pPr>
              <w:ind w:left="100" w:hangingChars="50" w:hanging="100"/>
              <w:jc w:val="center"/>
              <w:rPr>
                <w:sz w:val="20"/>
                <w:szCs w:val="20"/>
              </w:rPr>
            </w:pPr>
            <w:r w:rsidRPr="00163DE3">
              <w:rPr>
                <w:rFonts w:hint="eastAsia"/>
                <w:sz w:val="20"/>
                <w:szCs w:val="20"/>
              </w:rPr>
              <w:t>1</w:t>
            </w:r>
            <w:r w:rsidRPr="00163DE3">
              <w:rPr>
                <w:sz w:val="20"/>
                <w:szCs w:val="20"/>
              </w:rPr>
              <w:t xml:space="preserve"> </w:t>
            </w:r>
            <w:r w:rsidRPr="00163DE3">
              <w:rPr>
                <w:rFonts w:hint="eastAsia"/>
                <w:sz w:val="20"/>
                <w:szCs w:val="20"/>
              </w:rPr>
              <w:t>かや、わらぶき屋根及び小屋裏に</w:t>
            </w:r>
            <w:r w:rsidR="00A73044" w:rsidRPr="00163DE3">
              <w:rPr>
                <w:rFonts w:hint="eastAsia"/>
                <w:sz w:val="20"/>
                <w:szCs w:val="20"/>
              </w:rPr>
              <w:t>収容してあるわら等は、屋</w:t>
            </w:r>
            <w:r w:rsidR="00A306AC">
              <w:rPr>
                <w:rFonts w:hint="eastAsia"/>
                <w:sz w:val="20"/>
                <w:szCs w:val="20"/>
              </w:rPr>
              <w:t>外の安全な場</w:t>
            </w:r>
          </w:p>
          <w:p w14:paraId="11F7D655" w14:textId="77777777" w:rsidR="00A73044" w:rsidRPr="00A306AC" w:rsidRDefault="00D6161B" w:rsidP="00A306AC">
            <w:pPr>
              <w:ind w:firstLineChars="50" w:firstLine="100"/>
              <w:rPr>
                <w:sz w:val="20"/>
                <w:szCs w:val="20"/>
              </w:rPr>
            </w:pPr>
            <w:r w:rsidRPr="00163DE3">
              <w:rPr>
                <w:rFonts w:hint="eastAsia"/>
                <w:sz w:val="20"/>
                <w:szCs w:val="20"/>
              </w:rPr>
              <w:t>所</w:t>
            </w:r>
            <w:r w:rsidR="00A306AC" w:rsidRPr="00163DE3">
              <w:rPr>
                <w:rFonts w:hint="eastAsia"/>
                <w:sz w:val="20"/>
                <w:szCs w:val="20"/>
              </w:rPr>
              <w:t>に搬出する等必要な措置を講じる</w:t>
            </w:r>
            <w:r w:rsidR="00A306AC">
              <w:rPr>
                <w:rFonts w:hint="eastAsia"/>
                <w:sz w:val="20"/>
                <w:szCs w:val="20"/>
              </w:rPr>
              <w:t>.</w:t>
            </w:r>
          </w:p>
          <w:p w14:paraId="6BE63CAA" w14:textId="77777777" w:rsidR="00A73044" w:rsidRDefault="00163DE3" w:rsidP="00A306AC">
            <w:pPr>
              <w:ind w:firstLineChars="50" w:firstLine="100"/>
              <w:rPr>
                <w:sz w:val="20"/>
                <w:szCs w:val="20"/>
              </w:rPr>
            </w:pPr>
            <w:r w:rsidRPr="00163DE3">
              <w:rPr>
                <w:rFonts w:hint="eastAsia"/>
                <w:sz w:val="20"/>
                <w:szCs w:val="20"/>
              </w:rPr>
              <w:t>2</w:t>
            </w:r>
            <w:r w:rsidRPr="00163DE3">
              <w:rPr>
                <w:sz w:val="20"/>
                <w:szCs w:val="20"/>
              </w:rPr>
              <w:t xml:space="preserve"> </w:t>
            </w:r>
            <w:r w:rsidRPr="00163DE3">
              <w:rPr>
                <w:rFonts w:hint="eastAsia"/>
                <w:sz w:val="20"/>
                <w:szCs w:val="20"/>
              </w:rPr>
              <w:t>小屋裏、天井裏及び床下の点</w:t>
            </w:r>
            <w:r w:rsidR="00D6161B" w:rsidRPr="00163DE3">
              <w:rPr>
                <w:rFonts w:hint="eastAsia"/>
                <w:sz w:val="20"/>
                <w:szCs w:val="20"/>
              </w:rPr>
              <w:t>検に</w:t>
            </w:r>
            <w:r w:rsidR="00A306AC">
              <w:rPr>
                <w:rFonts w:hint="eastAsia"/>
                <w:sz w:val="20"/>
                <w:szCs w:val="20"/>
              </w:rPr>
              <w:t>は</w:t>
            </w:r>
          </w:p>
          <w:p w14:paraId="7AB23207" w14:textId="77777777" w:rsidR="00163DE3" w:rsidRPr="00D6161B" w:rsidRDefault="00163DE3" w:rsidP="005A7832">
            <w:pPr>
              <w:ind w:leftChars="50" w:left="205" w:hangingChars="50" w:hanging="100"/>
              <w:rPr>
                <w:sz w:val="20"/>
                <w:szCs w:val="20"/>
              </w:rPr>
            </w:pPr>
            <w:r w:rsidRPr="00163DE3">
              <w:rPr>
                <w:rFonts w:hint="eastAsia"/>
                <w:sz w:val="20"/>
                <w:szCs w:val="20"/>
              </w:rPr>
              <w:t>天井及び床を一部破壊</w:t>
            </w:r>
            <w:r w:rsidR="00D6161B" w:rsidRPr="00163DE3">
              <w:rPr>
                <w:rFonts w:hint="eastAsia"/>
                <w:sz w:val="20"/>
                <w:szCs w:val="20"/>
              </w:rPr>
              <w:t>する。</w:t>
            </w:r>
          </w:p>
        </w:tc>
      </w:tr>
      <w:tr w:rsidR="00163DE3" w14:paraId="1553FAFE" w14:textId="77777777" w:rsidTr="006F3E74">
        <w:trPr>
          <w:trHeight w:val="1756"/>
        </w:trPr>
        <w:tc>
          <w:tcPr>
            <w:tcW w:w="819" w:type="dxa"/>
            <w:vMerge/>
          </w:tcPr>
          <w:p w14:paraId="34D6F20D" w14:textId="77777777" w:rsidR="00163DE3" w:rsidRDefault="00163DE3" w:rsidP="0054503A">
            <w:pPr>
              <w:spacing w:line="480" w:lineRule="auto"/>
              <w:jc w:val="left"/>
            </w:pPr>
          </w:p>
        </w:tc>
        <w:tc>
          <w:tcPr>
            <w:tcW w:w="2305" w:type="dxa"/>
          </w:tcPr>
          <w:p w14:paraId="3510BD3B" w14:textId="77777777" w:rsidR="00163DE3" w:rsidRPr="00163DE3" w:rsidRDefault="00163DE3" w:rsidP="0054503A">
            <w:pPr>
              <w:jc w:val="left"/>
              <w:rPr>
                <w:sz w:val="20"/>
                <w:szCs w:val="20"/>
              </w:rPr>
            </w:pPr>
            <w:r>
              <w:rPr>
                <w:rFonts w:hint="eastAsia"/>
                <w:sz w:val="20"/>
                <w:szCs w:val="20"/>
              </w:rPr>
              <w:t>家具類（箪笥）又は戸棚の裏側</w:t>
            </w:r>
          </w:p>
        </w:tc>
        <w:tc>
          <w:tcPr>
            <w:tcW w:w="2772" w:type="dxa"/>
          </w:tcPr>
          <w:p w14:paraId="5E385879" w14:textId="77777777" w:rsidR="00163DE3" w:rsidRDefault="00163DE3" w:rsidP="00D6161B">
            <w:pPr>
              <w:ind w:left="100" w:hangingChars="50" w:hanging="100"/>
              <w:jc w:val="left"/>
              <w:rPr>
                <w:sz w:val="20"/>
                <w:szCs w:val="20"/>
              </w:rPr>
            </w:pPr>
            <w:r>
              <w:rPr>
                <w:rFonts w:hint="eastAsia"/>
                <w:sz w:val="20"/>
                <w:szCs w:val="20"/>
              </w:rPr>
              <w:t>1</w:t>
            </w:r>
            <w:r>
              <w:rPr>
                <w:sz w:val="20"/>
                <w:szCs w:val="20"/>
              </w:rPr>
              <w:t xml:space="preserve"> </w:t>
            </w:r>
            <w:r w:rsidR="00A73044">
              <w:rPr>
                <w:rFonts w:hint="eastAsia"/>
                <w:sz w:val="20"/>
                <w:szCs w:val="20"/>
              </w:rPr>
              <w:t>移動</w:t>
            </w:r>
            <w:r>
              <w:rPr>
                <w:rFonts w:hint="eastAsia"/>
                <w:sz w:val="20"/>
                <w:szCs w:val="20"/>
              </w:rPr>
              <w:t>させて火気及び煙の有無を確かめる</w:t>
            </w:r>
            <w:r w:rsidR="00A73044">
              <w:rPr>
                <w:rFonts w:hint="eastAsia"/>
                <w:sz w:val="20"/>
                <w:szCs w:val="20"/>
              </w:rPr>
              <w:t>。</w:t>
            </w:r>
          </w:p>
          <w:p w14:paraId="32A70435" w14:textId="1E5D1744" w:rsidR="00A73044" w:rsidRPr="00A73044" w:rsidRDefault="00A73044" w:rsidP="00163DE3">
            <w:pPr>
              <w:jc w:val="left"/>
              <w:rPr>
                <w:sz w:val="20"/>
                <w:szCs w:val="20"/>
              </w:rPr>
            </w:pPr>
            <w:r>
              <w:rPr>
                <w:rFonts w:hint="eastAsia"/>
                <w:sz w:val="20"/>
                <w:szCs w:val="20"/>
              </w:rPr>
              <w:t>2</w:t>
            </w:r>
            <w:r>
              <w:rPr>
                <w:sz w:val="20"/>
                <w:szCs w:val="20"/>
              </w:rPr>
              <w:t xml:space="preserve"> </w:t>
            </w:r>
            <w:r>
              <w:rPr>
                <w:rFonts w:hint="eastAsia"/>
                <w:sz w:val="20"/>
                <w:szCs w:val="20"/>
              </w:rPr>
              <w:t>内部の収容物を視認する。</w:t>
            </w:r>
          </w:p>
        </w:tc>
        <w:tc>
          <w:tcPr>
            <w:tcW w:w="3738" w:type="dxa"/>
          </w:tcPr>
          <w:p w14:paraId="4C592E75" w14:textId="6AD8C516" w:rsidR="00163DE3" w:rsidRDefault="00A73044" w:rsidP="00A73044">
            <w:pPr>
              <w:ind w:left="100" w:hangingChars="50" w:hanging="100"/>
              <w:rPr>
                <w:sz w:val="20"/>
                <w:szCs w:val="20"/>
              </w:rPr>
            </w:pPr>
            <w:r>
              <w:rPr>
                <w:rFonts w:hint="eastAsia"/>
                <w:sz w:val="20"/>
                <w:szCs w:val="20"/>
              </w:rPr>
              <w:t>1</w:t>
            </w:r>
            <w:r>
              <w:rPr>
                <w:sz w:val="20"/>
                <w:szCs w:val="20"/>
              </w:rPr>
              <w:t xml:space="preserve"> </w:t>
            </w:r>
            <w:r>
              <w:rPr>
                <w:rFonts w:hint="eastAsia"/>
                <w:sz w:val="20"/>
                <w:szCs w:val="20"/>
              </w:rPr>
              <w:t>収容物の内、衣類、書籍類</w:t>
            </w:r>
            <w:r w:rsidR="003D327B">
              <w:rPr>
                <w:rFonts w:hint="eastAsia"/>
                <w:sz w:val="20"/>
                <w:szCs w:val="20"/>
              </w:rPr>
              <w:t>等で焼きしているものは、屋外の安全な場所に搬出する等の必要な措置</w:t>
            </w:r>
            <w:r>
              <w:rPr>
                <w:rFonts w:hint="eastAsia"/>
                <w:sz w:val="20"/>
                <w:szCs w:val="20"/>
              </w:rPr>
              <w:t>を講じる。</w:t>
            </w:r>
          </w:p>
          <w:p w14:paraId="14582A1B" w14:textId="77777777" w:rsidR="00A73044" w:rsidRPr="00163DE3" w:rsidRDefault="00A73044" w:rsidP="00A73044">
            <w:pPr>
              <w:ind w:left="100" w:hangingChars="50" w:hanging="100"/>
              <w:rPr>
                <w:sz w:val="20"/>
                <w:szCs w:val="20"/>
              </w:rPr>
            </w:pPr>
            <w:r>
              <w:rPr>
                <w:rFonts w:hint="eastAsia"/>
                <w:sz w:val="20"/>
                <w:szCs w:val="20"/>
              </w:rPr>
              <w:t>2 家具類又は戸棚等を移動して必要に応じ局部破壊する。</w:t>
            </w:r>
          </w:p>
        </w:tc>
      </w:tr>
      <w:tr w:rsidR="00163DE3" w14:paraId="03DDA444" w14:textId="77777777" w:rsidTr="006F3E74">
        <w:trPr>
          <w:trHeight w:val="1783"/>
        </w:trPr>
        <w:tc>
          <w:tcPr>
            <w:tcW w:w="819" w:type="dxa"/>
            <w:vMerge/>
          </w:tcPr>
          <w:p w14:paraId="51D0AA0E" w14:textId="77777777" w:rsidR="00163DE3" w:rsidRDefault="00163DE3" w:rsidP="0054503A">
            <w:pPr>
              <w:spacing w:line="480" w:lineRule="auto"/>
              <w:jc w:val="left"/>
            </w:pPr>
          </w:p>
        </w:tc>
        <w:tc>
          <w:tcPr>
            <w:tcW w:w="2305" w:type="dxa"/>
          </w:tcPr>
          <w:p w14:paraId="4D18B560" w14:textId="77777777" w:rsidR="00D6161B" w:rsidRDefault="00D6161B" w:rsidP="0054503A">
            <w:pPr>
              <w:jc w:val="left"/>
              <w:rPr>
                <w:sz w:val="20"/>
                <w:szCs w:val="20"/>
              </w:rPr>
            </w:pPr>
            <w:r>
              <w:rPr>
                <w:rFonts w:hint="eastAsia"/>
                <w:sz w:val="20"/>
                <w:szCs w:val="20"/>
              </w:rPr>
              <w:t>押し入れ、戸袋</w:t>
            </w:r>
          </w:p>
          <w:p w14:paraId="47F2F8FE" w14:textId="77777777" w:rsidR="00D6161B" w:rsidRPr="00163DE3" w:rsidRDefault="00D6161B" w:rsidP="0054503A">
            <w:pPr>
              <w:jc w:val="left"/>
              <w:rPr>
                <w:sz w:val="20"/>
                <w:szCs w:val="20"/>
              </w:rPr>
            </w:pPr>
          </w:p>
        </w:tc>
        <w:tc>
          <w:tcPr>
            <w:tcW w:w="2772" w:type="dxa"/>
          </w:tcPr>
          <w:p w14:paraId="4F470F4D" w14:textId="77777777" w:rsidR="00D6161B" w:rsidRDefault="00D6161B" w:rsidP="00D6161B">
            <w:pPr>
              <w:ind w:left="100" w:hangingChars="50" w:hanging="100"/>
              <w:jc w:val="left"/>
              <w:rPr>
                <w:sz w:val="20"/>
                <w:szCs w:val="20"/>
              </w:rPr>
            </w:pPr>
            <w:r>
              <w:rPr>
                <w:rFonts w:hint="eastAsia"/>
                <w:sz w:val="20"/>
                <w:szCs w:val="20"/>
              </w:rPr>
              <w:t>1</w:t>
            </w:r>
            <w:r>
              <w:rPr>
                <w:sz w:val="20"/>
                <w:szCs w:val="20"/>
              </w:rPr>
              <w:t xml:space="preserve"> </w:t>
            </w:r>
            <w:r>
              <w:rPr>
                <w:rFonts w:hint="eastAsia"/>
                <w:sz w:val="20"/>
                <w:szCs w:val="20"/>
              </w:rPr>
              <w:t>収容物を引出し、内部を視認し、火気及び煙の有無を確かめる。</w:t>
            </w:r>
          </w:p>
          <w:p w14:paraId="7422CD71" w14:textId="77777777" w:rsidR="00D6161B" w:rsidRPr="00163DE3" w:rsidRDefault="00D6161B" w:rsidP="00D6161B">
            <w:pPr>
              <w:ind w:left="100" w:hangingChars="50" w:hanging="100"/>
              <w:jc w:val="left"/>
              <w:rPr>
                <w:sz w:val="20"/>
                <w:szCs w:val="20"/>
              </w:rPr>
            </w:pPr>
            <w:r>
              <w:rPr>
                <w:rFonts w:hint="eastAsia"/>
                <w:sz w:val="20"/>
                <w:szCs w:val="20"/>
              </w:rPr>
              <w:t>2</w:t>
            </w:r>
            <w:r>
              <w:rPr>
                <w:sz w:val="20"/>
                <w:szCs w:val="20"/>
              </w:rPr>
              <w:t xml:space="preserve"> </w:t>
            </w:r>
            <w:r>
              <w:rPr>
                <w:rFonts w:hint="eastAsia"/>
                <w:sz w:val="20"/>
                <w:szCs w:val="20"/>
              </w:rPr>
              <w:t>小屋裏への燃え抜け状況を確認する。</w:t>
            </w:r>
          </w:p>
        </w:tc>
        <w:tc>
          <w:tcPr>
            <w:tcW w:w="3738" w:type="dxa"/>
          </w:tcPr>
          <w:p w14:paraId="76306B66" w14:textId="77777777" w:rsidR="00D6161B" w:rsidRDefault="00D6161B" w:rsidP="009C6C0C">
            <w:pPr>
              <w:ind w:left="100" w:hangingChars="50" w:hanging="100"/>
              <w:rPr>
                <w:sz w:val="20"/>
                <w:szCs w:val="20"/>
              </w:rPr>
            </w:pPr>
            <w:r>
              <w:rPr>
                <w:rFonts w:hint="eastAsia"/>
                <w:sz w:val="20"/>
                <w:szCs w:val="20"/>
              </w:rPr>
              <w:t>1</w:t>
            </w:r>
            <w:r>
              <w:rPr>
                <w:sz w:val="20"/>
                <w:szCs w:val="20"/>
              </w:rPr>
              <w:t xml:space="preserve"> </w:t>
            </w:r>
            <w:r>
              <w:rPr>
                <w:rFonts w:hint="eastAsia"/>
                <w:sz w:val="20"/>
                <w:szCs w:val="20"/>
              </w:rPr>
              <w:t>収容物等で焼きしているものは、屋外の安全な場所に搬出する等の必要な処置を講ずる。</w:t>
            </w:r>
          </w:p>
          <w:p w14:paraId="3A9511EE" w14:textId="77777777" w:rsidR="00D6161B" w:rsidRPr="00163DE3" w:rsidRDefault="00D6161B" w:rsidP="009C6C0C">
            <w:pPr>
              <w:ind w:left="100" w:hangingChars="50" w:hanging="100"/>
              <w:rPr>
                <w:sz w:val="20"/>
                <w:szCs w:val="20"/>
              </w:rPr>
            </w:pPr>
            <w:r>
              <w:rPr>
                <w:rFonts w:hint="eastAsia"/>
                <w:sz w:val="20"/>
                <w:szCs w:val="20"/>
              </w:rPr>
              <w:t>2</w:t>
            </w:r>
            <w:r>
              <w:rPr>
                <w:sz w:val="20"/>
                <w:szCs w:val="20"/>
              </w:rPr>
              <w:t xml:space="preserve"> </w:t>
            </w:r>
            <w:r>
              <w:rPr>
                <w:rFonts w:hint="eastAsia"/>
                <w:sz w:val="20"/>
                <w:szCs w:val="20"/>
              </w:rPr>
              <w:t>小屋裏の点検は、天井及び壁の一部を破壊する。</w:t>
            </w:r>
          </w:p>
        </w:tc>
      </w:tr>
      <w:tr w:rsidR="00163DE3" w14:paraId="7D6E4DE3" w14:textId="77777777" w:rsidTr="006F3E74">
        <w:trPr>
          <w:trHeight w:val="1114"/>
        </w:trPr>
        <w:tc>
          <w:tcPr>
            <w:tcW w:w="819" w:type="dxa"/>
            <w:vMerge/>
          </w:tcPr>
          <w:p w14:paraId="68F37F25" w14:textId="77777777" w:rsidR="00163DE3" w:rsidRDefault="00163DE3" w:rsidP="0054503A">
            <w:pPr>
              <w:spacing w:line="480" w:lineRule="auto"/>
              <w:jc w:val="left"/>
            </w:pPr>
          </w:p>
        </w:tc>
        <w:tc>
          <w:tcPr>
            <w:tcW w:w="2305" w:type="dxa"/>
          </w:tcPr>
          <w:p w14:paraId="6061A25B" w14:textId="77777777" w:rsidR="00163DE3" w:rsidRPr="00163DE3" w:rsidRDefault="00D6161B" w:rsidP="0054503A">
            <w:pPr>
              <w:jc w:val="left"/>
              <w:rPr>
                <w:sz w:val="20"/>
                <w:szCs w:val="20"/>
              </w:rPr>
            </w:pPr>
            <w:r>
              <w:rPr>
                <w:rFonts w:hint="eastAsia"/>
                <w:sz w:val="20"/>
                <w:szCs w:val="20"/>
              </w:rPr>
              <w:t>厨房等火気使用施設周囲の鉄板張り内装裏面及び煙突の貫通</w:t>
            </w:r>
            <w:r w:rsidR="009C6C0C">
              <w:rPr>
                <w:rFonts w:hint="eastAsia"/>
                <w:sz w:val="20"/>
                <w:szCs w:val="20"/>
              </w:rPr>
              <w:t>部分等</w:t>
            </w:r>
          </w:p>
        </w:tc>
        <w:tc>
          <w:tcPr>
            <w:tcW w:w="2772" w:type="dxa"/>
          </w:tcPr>
          <w:p w14:paraId="1C9E56D3" w14:textId="77777777" w:rsidR="00163DE3" w:rsidRPr="00163DE3" w:rsidRDefault="009C6C0C" w:rsidP="00163DE3">
            <w:pPr>
              <w:jc w:val="left"/>
              <w:rPr>
                <w:sz w:val="20"/>
                <w:szCs w:val="20"/>
              </w:rPr>
            </w:pPr>
            <w:r>
              <w:rPr>
                <w:rFonts w:hint="eastAsia"/>
                <w:sz w:val="20"/>
                <w:szCs w:val="20"/>
              </w:rPr>
              <w:t xml:space="preserve">　変色部分等の表面を素手で触れて温度を確かめる。</w:t>
            </w:r>
          </w:p>
        </w:tc>
        <w:tc>
          <w:tcPr>
            <w:tcW w:w="3738" w:type="dxa"/>
          </w:tcPr>
          <w:p w14:paraId="0175A75C" w14:textId="732FC7CD" w:rsidR="00163DE3" w:rsidRDefault="009C6C0C" w:rsidP="00052C96">
            <w:pPr>
              <w:rPr>
                <w:sz w:val="20"/>
                <w:szCs w:val="20"/>
              </w:rPr>
            </w:pPr>
            <w:r>
              <w:rPr>
                <w:rFonts w:hint="eastAsia"/>
                <w:sz w:val="20"/>
                <w:szCs w:val="20"/>
              </w:rPr>
              <w:t xml:space="preserve">　変色部分等の表面温度の高い部分及び</w:t>
            </w:r>
            <w:r w:rsidR="005A7832">
              <w:rPr>
                <w:rFonts w:hint="eastAsia"/>
                <w:sz w:val="20"/>
                <w:szCs w:val="20"/>
              </w:rPr>
              <w:t>その最上部又は貫通部分を局所破壊</w:t>
            </w:r>
          </w:p>
          <w:p w14:paraId="19A22B92" w14:textId="59998FD5" w:rsidR="009C6C0C" w:rsidRPr="00163DE3" w:rsidRDefault="009C6C0C" w:rsidP="00052C96">
            <w:pPr>
              <w:rPr>
                <w:sz w:val="20"/>
                <w:szCs w:val="20"/>
              </w:rPr>
            </w:pPr>
            <w:r>
              <w:rPr>
                <w:rFonts w:hint="eastAsia"/>
                <w:sz w:val="20"/>
                <w:szCs w:val="20"/>
              </w:rPr>
              <w:t>する。</w:t>
            </w:r>
          </w:p>
        </w:tc>
      </w:tr>
      <w:tr w:rsidR="00163DE3" w14:paraId="32980112" w14:textId="77777777" w:rsidTr="006F3E74">
        <w:trPr>
          <w:trHeight w:val="1825"/>
        </w:trPr>
        <w:tc>
          <w:tcPr>
            <w:tcW w:w="819" w:type="dxa"/>
            <w:vMerge/>
          </w:tcPr>
          <w:p w14:paraId="0BAEFE9B" w14:textId="77777777" w:rsidR="00163DE3" w:rsidRDefault="00163DE3" w:rsidP="0054503A">
            <w:pPr>
              <w:spacing w:line="480" w:lineRule="auto"/>
              <w:jc w:val="left"/>
            </w:pPr>
          </w:p>
        </w:tc>
        <w:tc>
          <w:tcPr>
            <w:tcW w:w="2305" w:type="dxa"/>
          </w:tcPr>
          <w:p w14:paraId="536A4937" w14:textId="77777777" w:rsidR="00163DE3" w:rsidRPr="00163DE3" w:rsidRDefault="009C6C0C" w:rsidP="0054503A">
            <w:pPr>
              <w:jc w:val="left"/>
              <w:rPr>
                <w:sz w:val="20"/>
                <w:szCs w:val="20"/>
              </w:rPr>
            </w:pPr>
            <w:r>
              <w:rPr>
                <w:rFonts w:hint="eastAsia"/>
                <w:sz w:val="20"/>
                <w:szCs w:val="20"/>
              </w:rPr>
              <w:t>瓦下地、畳の合わせ目等</w:t>
            </w:r>
          </w:p>
        </w:tc>
        <w:tc>
          <w:tcPr>
            <w:tcW w:w="2772" w:type="dxa"/>
          </w:tcPr>
          <w:p w14:paraId="2F8792B5" w14:textId="77777777" w:rsidR="009C6C0C" w:rsidRDefault="009C6C0C" w:rsidP="009C6C0C">
            <w:pPr>
              <w:ind w:left="100" w:hangingChars="50" w:hanging="100"/>
              <w:jc w:val="left"/>
              <w:rPr>
                <w:sz w:val="20"/>
                <w:szCs w:val="20"/>
              </w:rPr>
            </w:pPr>
            <w:r>
              <w:rPr>
                <w:rFonts w:hint="eastAsia"/>
                <w:sz w:val="20"/>
                <w:szCs w:val="20"/>
              </w:rPr>
              <w:t>1</w:t>
            </w:r>
            <w:r>
              <w:rPr>
                <w:sz w:val="20"/>
                <w:szCs w:val="20"/>
              </w:rPr>
              <w:t xml:space="preserve"> </w:t>
            </w:r>
            <w:r>
              <w:rPr>
                <w:rFonts w:hint="eastAsia"/>
                <w:sz w:val="20"/>
                <w:szCs w:val="20"/>
              </w:rPr>
              <w:t>焼け止まり箇所等を視認する。</w:t>
            </w:r>
          </w:p>
          <w:p w14:paraId="7F13E76B" w14:textId="77777777" w:rsidR="009C6C0C" w:rsidRPr="00163DE3" w:rsidRDefault="009C6C0C" w:rsidP="009C6C0C">
            <w:pPr>
              <w:ind w:left="100" w:hangingChars="50" w:hanging="100"/>
              <w:jc w:val="left"/>
              <w:rPr>
                <w:sz w:val="20"/>
                <w:szCs w:val="20"/>
              </w:rPr>
            </w:pPr>
            <w:r>
              <w:rPr>
                <w:rFonts w:hint="eastAsia"/>
                <w:sz w:val="20"/>
                <w:szCs w:val="20"/>
              </w:rPr>
              <w:t>2</w:t>
            </w:r>
            <w:r>
              <w:rPr>
                <w:sz w:val="20"/>
                <w:szCs w:val="20"/>
              </w:rPr>
              <w:t xml:space="preserve"> </w:t>
            </w:r>
            <w:r>
              <w:rPr>
                <w:rFonts w:hint="eastAsia"/>
                <w:sz w:val="20"/>
                <w:szCs w:val="20"/>
              </w:rPr>
              <w:t>畳で焼きの深いものは、床まで燃え抜けているか確認する。</w:t>
            </w:r>
          </w:p>
        </w:tc>
        <w:tc>
          <w:tcPr>
            <w:tcW w:w="3738" w:type="dxa"/>
          </w:tcPr>
          <w:p w14:paraId="39A1E085" w14:textId="77777777" w:rsidR="00163DE3" w:rsidRDefault="009C6C0C" w:rsidP="009C6C0C">
            <w:pPr>
              <w:ind w:left="100" w:hangingChars="50" w:hanging="100"/>
              <w:rPr>
                <w:sz w:val="20"/>
                <w:szCs w:val="20"/>
              </w:rPr>
            </w:pPr>
            <w:r>
              <w:rPr>
                <w:rFonts w:hint="eastAsia"/>
                <w:sz w:val="20"/>
                <w:szCs w:val="20"/>
              </w:rPr>
              <w:t>1</w:t>
            </w:r>
            <w:r>
              <w:rPr>
                <w:sz w:val="20"/>
                <w:szCs w:val="20"/>
              </w:rPr>
              <w:t xml:space="preserve"> </w:t>
            </w:r>
            <w:r>
              <w:rPr>
                <w:rFonts w:hint="eastAsia"/>
                <w:sz w:val="20"/>
                <w:szCs w:val="20"/>
              </w:rPr>
              <w:t>畳で焼きしているものは、屋外の安全な場所に搬出する等必要な処置を講じる。</w:t>
            </w:r>
          </w:p>
          <w:p w14:paraId="122F107B" w14:textId="77777777" w:rsidR="00420C71" w:rsidRPr="00163DE3" w:rsidRDefault="00420C71" w:rsidP="009C6C0C">
            <w:pPr>
              <w:ind w:left="100" w:hangingChars="50" w:hanging="100"/>
              <w:rPr>
                <w:sz w:val="20"/>
                <w:szCs w:val="20"/>
              </w:rPr>
            </w:pPr>
            <w:r>
              <w:rPr>
                <w:rFonts w:hint="eastAsia"/>
                <w:sz w:val="20"/>
                <w:szCs w:val="20"/>
              </w:rPr>
              <w:t>2</w:t>
            </w:r>
            <w:r>
              <w:rPr>
                <w:sz w:val="20"/>
                <w:szCs w:val="20"/>
              </w:rPr>
              <w:t xml:space="preserve"> </w:t>
            </w:r>
            <w:r>
              <w:rPr>
                <w:rFonts w:hint="eastAsia"/>
                <w:sz w:val="20"/>
                <w:szCs w:val="20"/>
              </w:rPr>
              <w:t>屋根の点検は、瓦及びその下地の一部を破壊する。</w:t>
            </w:r>
          </w:p>
        </w:tc>
      </w:tr>
      <w:tr w:rsidR="00420C71" w14:paraId="281FC6E1" w14:textId="77777777" w:rsidTr="006F3E74">
        <w:trPr>
          <w:trHeight w:val="2175"/>
        </w:trPr>
        <w:tc>
          <w:tcPr>
            <w:tcW w:w="819" w:type="dxa"/>
            <w:vMerge/>
          </w:tcPr>
          <w:p w14:paraId="0C6DE6D6" w14:textId="77777777" w:rsidR="00420C71" w:rsidRDefault="00420C71" w:rsidP="0054503A">
            <w:pPr>
              <w:spacing w:line="480" w:lineRule="auto"/>
              <w:jc w:val="left"/>
            </w:pPr>
          </w:p>
        </w:tc>
        <w:tc>
          <w:tcPr>
            <w:tcW w:w="2305" w:type="dxa"/>
          </w:tcPr>
          <w:p w14:paraId="6F3D444E" w14:textId="77777777" w:rsidR="00420C71" w:rsidRDefault="00420C71" w:rsidP="0054503A">
            <w:pPr>
              <w:jc w:val="left"/>
              <w:rPr>
                <w:sz w:val="20"/>
                <w:szCs w:val="20"/>
              </w:rPr>
            </w:pPr>
            <w:r>
              <w:rPr>
                <w:rFonts w:hint="eastAsia"/>
                <w:sz w:val="20"/>
                <w:szCs w:val="20"/>
              </w:rPr>
              <w:t>柱、梁、合掌等のほぞ部分等</w:t>
            </w:r>
          </w:p>
        </w:tc>
        <w:tc>
          <w:tcPr>
            <w:tcW w:w="2772" w:type="dxa"/>
          </w:tcPr>
          <w:p w14:paraId="1C7256C1" w14:textId="77777777" w:rsidR="00420C71" w:rsidRDefault="00420C71" w:rsidP="009C6C0C">
            <w:pPr>
              <w:ind w:left="100" w:hangingChars="50" w:hanging="100"/>
              <w:jc w:val="left"/>
              <w:rPr>
                <w:sz w:val="20"/>
                <w:szCs w:val="20"/>
              </w:rPr>
            </w:pPr>
            <w:r>
              <w:rPr>
                <w:rFonts w:hint="eastAsia"/>
                <w:sz w:val="20"/>
                <w:szCs w:val="20"/>
              </w:rPr>
              <w:t>1 視認及び表面を素手で触れて温度を確認する。</w:t>
            </w:r>
          </w:p>
          <w:p w14:paraId="6976EBAC" w14:textId="77777777" w:rsidR="00420C71" w:rsidRPr="00F01879" w:rsidRDefault="00420C71" w:rsidP="00F01879">
            <w:pPr>
              <w:ind w:left="100" w:hangingChars="50" w:hanging="100"/>
              <w:jc w:val="left"/>
              <w:rPr>
                <w:sz w:val="20"/>
                <w:szCs w:val="20"/>
              </w:rPr>
            </w:pPr>
            <w:r>
              <w:rPr>
                <w:rFonts w:hint="eastAsia"/>
                <w:sz w:val="20"/>
                <w:szCs w:val="20"/>
              </w:rPr>
              <w:t>2 通し柱等に焼きがある場合は、小屋裏及び天井裏及まで確認する。</w:t>
            </w:r>
          </w:p>
        </w:tc>
        <w:tc>
          <w:tcPr>
            <w:tcW w:w="3738" w:type="dxa"/>
          </w:tcPr>
          <w:p w14:paraId="123C2338" w14:textId="77777777" w:rsidR="00420C71" w:rsidRPr="00F01879" w:rsidRDefault="00420C71" w:rsidP="00F01879">
            <w:pPr>
              <w:ind w:left="100" w:hangingChars="50" w:hanging="100"/>
              <w:rPr>
                <w:sz w:val="20"/>
                <w:szCs w:val="20"/>
              </w:rPr>
            </w:pPr>
            <w:r>
              <w:rPr>
                <w:rFonts w:hint="eastAsia"/>
                <w:sz w:val="20"/>
                <w:szCs w:val="20"/>
              </w:rPr>
              <w:t xml:space="preserve">　必要に応じ、牽引ロープ等により柱、梁等を転倒又は落下させる。</w:t>
            </w:r>
          </w:p>
        </w:tc>
      </w:tr>
      <w:tr w:rsidR="00420C71" w14:paraId="6BE158C8" w14:textId="77777777" w:rsidTr="006F3E74">
        <w:trPr>
          <w:trHeight w:val="2175"/>
        </w:trPr>
        <w:tc>
          <w:tcPr>
            <w:tcW w:w="819" w:type="dxa"/>
            <w:vMerge/>
          </w:tcPr>
          <w:p w14:paraId="661D6DAB" w14:textId="77777777" w:rsidR="00420C71" w:rsidRDefault="00420C71" w:rsidP="0054503A">
            <w:pPr>
              <w:spacing w:line="480" w:lineRule="auto"/>
              <w:jc w:val="left"/>
            </w:pPr>
          </w:p>
        </w:tc>
        <w:tc>
          <w:tcPr>
            <w:tcW w:w="2305" w:type="dxa"/>
          </w:tcPr>
          <w:p w14:paraId="12052159" w14:textId="77777777" w:rsidR="00420C71" w:rsidRDefault="008159F7" w:rsidP="0054503A">
            <w:pPr>
              <w:jc w:val="left"/>
              <w:rPr>
                <w:sz w:val="20"/>
                <w:szCs w:val="20"/>
              </w:rPr>
            </w:pPr>
            <w:r>
              <w:rPr>
                <w:rFonts w:hint="eastAsia"/>
                <w:sz w:val="20"/>
                <w:szCs w:val="20"/>
              </w:rPr>
              <w:t>焼き堆積物等</w:t>
            </w:r>
          </w:p>
        </w:tc>
        <w:tc>
          <w:tcPr>
            <w:tcW w:w="2772" w:type="dxa"/>
          </w:tcPr>
          <w:p w14:paraId="69DD2035" w14:textId="77777777" w:rsidR="008159F7" w:rsidRDefault="008159F7" w:rsidP="008159F7">
            <w:pPr>
              <w:ind w:left="100"/>
              <w:jc w:val="left"/>
              <w:rPr>
                <w:sz w:val="20"/>
                <w:szCs w:val="20"/>
              </w:rPr>
            </w:pPr>
            <w:r>
              <w:rPr>
                <w:rFonts w:hint="eastAsia"/>
                <w:sz w:val="20"/>
                <w:szCs w:val="20"/>
              </w:rPr>
              <w:t>堆積物内部の火気を確認す</w:t>
            </w:r>
          </w:p>
          <w:p w14:paraId="63297907" w14:textId="77777777" w:rsidR="00420C71" w:rsidRDefault="008159F7" w:rsidP="008159F7">
            <w:pPr>
              <w:jc w:val="left"/>
              <w:rPr>
                <w:sz w:val="20"/>
                <w:szCs w:val="20"/>
              </w:rPr>
            </w:pPr>
            <w:r>
              <w:rPr>
                <w:rFonts w:hint="eastAsia"/>
                <w:sz w:val="20"/>
                <w:szCs w:val="20"/>
              </w:rPr>
              <w:t>る。</w:t>
            </w:r>
          </w:p>
        </w:tc>
        <w:tc>
          <w:tcPr>
            <w:tcW w:w="3738" w:type="dxa"/>
          </w:tcPr>
          <w:p w14:paraId="4914F156" w14:textId="77777777" w:rsidR="00420C71" w:rsidRDefault="008159F7" w:rsidP="009C6C0C">
            <w:pPr>
              <w:ind w:left="100" w:hangingChars="50" w:hanging="100"/>
              <w:rPr>
                <w:sz w:val="20"/>
                <w:szCs w:val="20"/>
              </w:rPr>
            </w:pPr>
            <w:r>
              <w:rPr>
                <w:rFonts w:hint="eastAsia"/>
                <w:sz w:val="20"/>
                <w:szCs w:val="20"/>
              </w:rPr>
              <w:t>1</w:t>
            </w:r>
            <w:r>
              <w:rPr>
                <w:sz w:val="20"/>
                <w:szCs w:val="20"/>
              </w:rPr>
              <w:t xml:space="preserve"> </w:t>
            </w:r>
            <w:r>
              <w:rPr>
                <w:rFonts w:hint="eastAsia"/>
                <w:sz w:val="20"/>
                <w:szCs w:val="20"/>
              </w:rPr>
              <w:t>可能な限りとび口等で掘り起こし、又は掘り崩しを行う。</w:t>
            </w:r>
          </w:p>
          <w:p w14:paraId="437B4A62" w14:textId="77777777" w:rsidR="008159F7" w:rsidRDefault="008159F7" w:rsidP="008159F7">
            <w:pPr>
              <w:ind w:left="100" w:hangingChars="50" w:hanging="100"/>
              <w:rPr>
                <w:sz w:val="20"/>
                <w:szCs w:val="20"/>
              </w:rPr>
            </w:pPr>
            <w:r>
              <w:rPr>
                <w:rFonts w:hint="eastAsia"/>
                <w:sz w:val="20"/>
                <w:szCs w:val="20"/>
              </w:rPr>
              <w:t>2 農薬、肥料、その他科学薬品等で、注水、加熱等により発熱の危険性があるものはできる限り屋外の安全な場所に搬出するなど必要な処置を講じる。</w:t>
            </w:r>
          </w:p>
        </w:tc>
      </w:tr>
      <w:tr w:rsidR="00420C71" w14:paraId="09494732" w14:textId="77777777" w:rsidTr="006F3E74">
        <w:trPr>
          <w:trHeight w:val="1056"/>
        </w:trPr>
        <w:tc>
          <w:tcPr>
            <w:tcW w:w="819" w:type="dxa"/>
            <w:vMerge/>
          </w:tcPr>
          <w:p w14:paraId="3F17DFED" w14:textId="77777777" w:rsidR="00420C71" w:rsidRDefault="00420C71" w:rsidP="0054503A">
            <w:pPr>
              <w:spacing w:line="480" w:lineRule="auto"/>
              <w:jc w:val="left"/>
            </w:pPr>
          </w:p>
        </w:tc>
        <w:tc>
          <w:tcPr>
            <w:tcW w:w="2305" w:type="dxa"/>
          </w:tcPr>
          <w:p w14:paraId="11F656E6" w14:textId="77777777" w:rsidR="00420C71" w:rsidRDefault="008159F7" w:rsidP="0054503A">
            <w:pPr>
              <w:jc w:val="left"/>
              <w:rPr>
                <w:sz w:val="20"/>
                <w:szCs w:val="20"/>
              </w:rPr>
            </w:pPr>
            <w:r>
              <w:rPr>
                <w:rFonts w:hint="eastAsia"/>
                <w:sz w:val="20"/>
                <w:szCs w:val="20"/>
              </w:rPr>
              <w:t>布団、マット、繊維類</w:t>
            </w:r>
          </w:p>
          <w:p w14:paraId="32707A31" w14:textId="77777777" w:rsidR="00C92EBE" w:rsidRDefault="00C92EBE" w:rsidP="0054503A">
            <w:pPr>
              <w:jc w:val="left"/>
              <w:rPr>
                <w:sz w:val="20"/>
                <w:szCs w:val="20"/>
              </w:rPr>
            </w:pPr>
            <w:r>
              <w:rPr>
                <w:rFonts w:hint="eastAsia"/>
                <w:sz w:val="20"/>
                <w:szCs w:val="20"/>
              </w:rPr>
              <w:t>紙、木材、木くず類、わら類等</w:t>
            </w:r>
          </w:p>
        </w:tc>
        <w:tc>
          <w:tcPr>
            <w:tcW w:w="2772" w:type="dxa"/>
          </w:tcPr>
          <w:p w14:paraId="200C6BF7" w14:textId="77777777" w:rsidR="00420C71" w:rsidRDefault="00C92EBE" w:rsidP="009C6C0C">
            <w:pPr>
              <w:ind w:left="100" w:hangingChars="50" w:hanging="100"/>
              <w:jc w:val="left"/>
              <w:rPr>
                <w:sz w:val="20"/>
                <w:szCs w:val="20"/>
              </w:rPr>
            </w:pPr>
            <w:r>
              <w:rPr>
                <w:rFonts w:hint="eastAsia"/>
                <w:sz w:val="20"/>
                <w:szCs w:val="20"/>
              </w:rPr>
              <w:t xml:space="preserve">　深部に残った火気を素手で触れるなどして確認する。</w:t>
            </w:r>
          </w:p>
        </w:tc>
        <w:tc>
          <w:tcPr>
            <w:tcW w:w="3738" w:type="dxa"/>
          </w:tcPr>
          <w:p w14:paraId="1796A51F" w14:textId="77777777" w:rsidR="00420C71" w:rsidRDefault="00C92EBE" w:rsidP="009C6C0C">
            <w:pPr>
              <w:ind w:left="100" w:hangingChars="50" w:hanging="100"/>
              <w:rPr>
                <w:sz w:val="20"/>
                <w:szCs w:val="20"/>
              </w:rPr>
            </w:pPr>
            <w:r>
              <w:rPr>
                <w:rFonts w:hint="eastAsia"/>
                <w:sz w:val="20"/>
                <w:szCs w:val="20"/>
              </w:rPr>
              <w:t xml:space="preserve">　消火器で消火したもの又は変色しているものなど、できる限り屋外の安全な場所に搬出するなど必要な処置を講じる。</w:t>
            </w:r>
          </w:p>
        </w:tc>
      </w:tr>
      <w:tr w:rsidR="00163DE3" w14:paraId="0BFE3D2B" w14:textId="77777777" w:rsidTr="006F3E74">
        <w:trPr>
          <w:trHeight w:val="1822"/>
        </w:trPr>
        <w:tc>
          <w:tcPr>
            <w:tcW w:w="819" w:type="dxa"/>
            <w:vMerge/>
          </w:tcPr>
          <w:p w14:paraId="5B3CEDBA" w14:textId="77777777" w:rsidR="00163DE3" w:rsidRDefault="00163DE3" w:rsidP="0054503A">
            <w:pPr>
              <w:spacing w:line="480" w:lineRule="auto"/>
              <w:jc w:val="left"/>
            </w:pPr>
          </w:p>
        </w:tc>
        <w:tc>
          <w:tcPr>
            <w:tcW w:w="2305" w:type="dxa"/>
          </w:tcPr>
          <w:p w14:paraId="4B78EAFC" w14:textId="77777777" w:rsidR="00163DE3" w:rsidRPr="00163DE3" w:rsidRDefault="00C92EBE" w:rsidP="0054503A">
            <w:pPr>
              <w:jc w:val="left"/>
              <w:rPr>
                <w:sz w:val="20"/>
                <w:szCs w:val="20"/>
              </w:rPr>
            </w:pPr>
            <w:r>
              <w:rPr>
                <w:sz w:val="20"/>
                <w:szCs w:val="20"/>
              </w:rPr>
              <w:t>強い輻射熱を受けた部分及び風下の消防対象物の飛び火危険個所</w:t>
            </w:r>
          </w:p>
        </w:tc>
        <w:tc>
          <w:tcPr>
            <w:tcW w:w="2772" w:type="dxa"/>
          </w:tcPr>
          <w:p w14:paraId="78DBAD65" w14:textId="77777777" w:rsidR="00163DE3" w:rsidRPr="00163DE3" w:rsidRDefault="00C92EBE" w:rsidP="00163DE3">
            <w:pPr>
              <w:jc w:val="left"/>
              <w:rPr>
                <w:sz w:val="20"/>
                <w:szCs w:val="20"/>
              </w:rPr>
            </w:pPr>
            <w:r>
              <w:rPr>
                <w:sz w:val="20"/>
                <w:szCs w:val="20"/>
              </w:rPr>
              <w:t xml:space="preserve">　変色又は強い輻射熱を受けたと予測される部分を素手で触れて</w:t>
            </w:r>
            <w:r w:rsidR="00F01879">
              <w:rPr>
                <w:sz w:val="20"/>
                <w:szCs w:val="20"/>
              </w:rPr>
              <w:t>温度を確かめる。</w:t>
            </w:r>
          </w:p>
        </w:tc>
        <w:tc>
          <w:tcPr>
            <w:tcW w:w="3738" w:type="dxa"/>
          </w:tcPr>
          <w:p w14:paraId="463D223C" w14:textId="148E1A44" w:rsidR="00F01879" w:rsidRDefault="00F01879" w:rsidP="005A7832">
            <w:pPr>
              <w:ind w:left="200" w:hangingChars="100" w:hanging="200"/>
              <w:rPr>
                <w:sz w:val="20"/>
                <w:szCs w:val="20"/>
              </w:rPr>
            </w:pPr>
            <w:r>
              <w:rPr>
                <w:sz w:val="20"/>
                <w:szCs w:val="20"/>
              </w:rPr>
              <w:t>1 変色又は受熱温度等から必要に応じて</w:t>
            </w:r>
            <w:r w:rsidR="005A7832">
              <w:rPr>
                <w:rFonts w:hint="eastAsia"/>
                <w:sz w:val="20"/>
                <w:szCs w:val="20"/>
              </w:rPr>
              <w:t>一部を破壊する。</w:t>
            </w:r>
          </w:p>
          <w:p w14:paraId="6804675D" w14:textId="48BF03BF" w:rsidR="00F01879" w:rsidRPr="00163DE3" w:rsidRDefault="00F01879" w:rsidP="002C4344">
            <w:pPr>
              <w:ind w:left="200" w:hangingChars="100" w:hanging="200"/>
              <w:rPr>
                <w:sz w:val="20"/>
                <w:szCs w:val="20"/>
              </w:rPr>
            </w:pPr>
            <w:r>
              <w:rPr>
                <w:sz w:val="20"/>
                <w:szCs w:val="20"/>
              </w:rPr>
              <w:t>2 布団、繊維類等深部に火種が残りやす</w:t>
            </w:r>
            <w:r w:rsidR="00BE4F40">
              <w:rPr>
                <w:rFonts w:hint="eastAsia"/>
                <w:sz w:val="20"/>
                <w:szCs w:val="20"/>
              </w:rPr>
              <w:t>い</w:t>
            </w:r>
            <w:r>
              <w:rPr>
                <w:sz w:val="20"/>
                <w:szCs w:val="20"/>
              </w:rPr>
              <w:t>ものについては、できる限り屋外の安全</w:t>
            </w:r>
            <w:r w:rsidR="005A7832">
              <w:rPr>
                <w:sz w:val="20"/>
                <w:szCs w:val="20"/>
              </w:rPr>
              <w:t>場所に搬出する等必要な処置を講じ</w:t>
            </w:r>
            <w:r>
              <w:rPr>
                <w:sz w:val="20"/>
                <w:szCs w:val="20"/>
              </w:rPr>
              <w:t>る。</w:t>
            </w:r>
          </w:p>
        </w:tc>
      </w:tr>
      <w:tr w:rsidR="00B062A1" w14:paraId="3837FBFC" w14:textId="77777777" w:rsidTr="006F3E74">
        <w:trPr>
          <w:trHeight w:val="1515"/>
        </w:trPr>
        <w:tc>
          <w:tcPr>
            <w:tcW w:w="819" w:type="dxa"/>
            <w:vMerge w:val="restart"/>
          </w:tcPr>
          <w:p w14:paraId="6C012608" w14:textId="77777777" w:rsidR="006F3E74" w:rsidRPr="00B062A1" w:rsidRDefault="00B062A1" w:rsidP="006F3E74">
            <w:pPr>
              <w:spacing w:line="480" w:lineRule="auto"/>
              <w:jc w:val="center"/>
              <w:rPr>
                <w:sz w:val="36"/>
                <w:szCs w:val="36"/>
              </w:rPr>
            </w:pPr>
            <w:r w:rsidRPr="00B062A1">
              <w:rPr>
                <w:sz w:val="36"/>
                <w:szCs w:val="36"/>
              </w:rPr>
              <w:t>防</w:t>
            </w:r>
          </w:p>
          <w:p w14:paraId="031CF9D8" w14:textId="77777777" w:rsidR="00B062A1" w:rsidRPr="00B062A1" w:rsidRDefault="00B062A1" w:rsidP="006F3E74">
            <w:pPr>
              <w:spacing w:line="480" w:lineRule="auto"/>
              <w:jc w:val="center"/>
              <w:rPr>
                <w:sz w:val="36"/>
                <w:szCs w:val="36"/>
              </w:rPr>
            </w:pPr>
            <w:r w:rsidRPr="00B062A1">
              <w:rPr>
                <w:sz w:val="36"/>
                <w:szCs w:val="36"/>
              </w:rPr>
              <w:t>火</w:t>
            </w:r>
          </w:p>
          <w:p w14:paraId="09A98D8B" w14:textId="77777777" w:rsidR="00B062A1" w:rsidRDefault="00B062A1" w:rsidP="006F3E74">
            <w:pPr>
              <w:spacing w:line="480" w:lineRule="auto"/>
              <w:jc w:val="center"/>
            </w:pPr>
            <w:r w:rsidRPr="00B062A1">
              <w:rPr>
                <w:sz w:val="36"/>
                <w:szCs w:val="36"/>
              </w:rPr>
              <w:t>造</w:t>
            </w:r>
          </w:p>
        </w:tc>
        <w:tc>
          <w:tcPr>
            <w:tcW w:w="2305" w:type="dxa"/>
          </w:tcPr>
          <w:p w14:paraId="48A7B835" w14:textId="77777777" w:rsidR="00B062A1" w:rsidRDefault="00B062A1" w:rsidP="0054503A">
            <w:pPr>
              <w:jc w:val="left"/>
              <w:rPr>
                <w:sz w:val="20"/>
                <w:szCs w:val="20"/>
              </w:rPr>
            </w:pPr>
            <w:r>
              <w:rPr>
                <w:sz w:val="20"/>
                <w:szCs w:val="20"/>
              </w:rPr>
              <w:t>モルタル壁等二重壁内等</w:t>
            </w:r>
          </w:p>
        </w:tc>
        <w:tc>
          <w:tcPr>
            <w:tcW w:w="2772" w:type="dxa"/>
          </w:tcPr>
          <w:p w14:paraId="6552A840" w14:textId="77777777" w:rsidR="00B062A1" w:rsidRDefault="00B062A1" w:rsidP="00163DE3">
            <w:pPr>
              <w:jc w:val="left"/>
              <w:rPr>
                <w:sz w:val="20"/>
                <w:szCs w:val="20"/>
              </w:rPr>
            </w:pPr>
            <w:r>
              <w:rPr>
                <w:sz w:val="20"/>
                <w:szCs w:val="20"/>
              </w:rPr>
              <w:t xml:space="preserve">　変色又は強い輻射熱を受けたと予測される部分を素手で触れて温度を確かめる。</w:t>
            </w:r>
          </w:p>
        </w:tc>
        <w:tc>
          <w:tcPr>
            <w:tcW w:w="3738" w:type="dxa"/>
          </w:tcPr>
          <w:p w14:paraId="670CD737" w14:textId="77777777" w:rsidR="005A7832" w:rsidRDefault="00B062A1" w:rsidP="00052C96">
            <w:pPr>
              <w:ind w:left="200" w:hangingChars="100" w:hanging="200"/>
              <w:rPr>
                <w:sz w:val="20"/>
                <w:szCs w:val="20"/>
              </w:rPr>
            </w:pPr>
            <w:r>
              <w:rPr>
                <w:sz w:val="20"/>
                <w:szCs w:val="20"/>
              </w:rPr>
              <w:t xml:space="preserve">　必要に応じ、二重壁の一部を破壊す</w:t>
            </w:r>
          </w:p>
          <w:p w14:paraId="2F0D9C75" w14:textId="1FCBC337" w:rsidR="00B062A1" w:rsidRDefault="00B062A1" w:rsidP="00052C96">
            <w:pPr>
              <w:ind w:left="200" w:hangingChars="100" w:hanging="200"/>
              <w:rPr>
                <w:sz w:val="20"/>
                <w:szCs w:val="20"/>
              </w:rPr>
            </w:pPr>
            <w:r>
              <w:rPr>
                <w:sz w:val="20"/>
                <w:szCs w:val="20"/>
              </w:rPr>
              <w:t>る。</w:t>
            </w:r>
          </w:p>
        </w:tc>
      </w:tr>
      <w:tr w:rsidR="00B062A1" w14:paraId="04F981A5" w14:textId="77777777" w:rsidTr="007C2CAD">
        <w:trPr>
          <w:trHeight w:val="888"/>
        </w:trPr>
        <w:tc>
          <w:tcPr>
            <w:tcW w:w="819" w:type="dxa"/>
            <w:vMerge/>
          </w:tcPr>
          <w:p w14:paraId="56CAD753" w14:textId="77777777" w:rsidR="00B062A1" w:rsidRPr="00B062A1" w:rsidRDefault="00B062A1" w:rsidP="0054503A">
            <w:pPr>
              <w:spacing w:line="480" w:lineRule="auto"/>
              <w:jc w:val="left"/>
              <w:rPr>
                <w:sz w:val="36"/>
                <w:szCs w:val="36"/>
              </w:rPr>
            </w:pPr>
          </w:p>
        </w:tc>
        <w:tc>
          <w:tcPr>
            <w:tcW w:w="8815" w:type="dxa"/>
            <w:gridSpan w:val="3"/>
          </w:tcPr>
          <w:p w14:paraId="3EB370C1" w14:textId="77777777" w:rsidR="00B062A1" w:rsidRDefault="00E23954" w:rsidP="00B062A1">
            <w:pPr>
              <w:spacing w:line="480" w:lineRule="auto"/>
              <w:ind w:left="200" w:hangingChars="100" w:hanging="200"/>
              <w:rPr>
                <w:sz w:val="20"/>
                <w:szCs w:val="20"/>
              </w:rPr>
            </w:pPr>
            <w:r>
              <w:rPr>
                <w:sz w:val="20"/>
                <w:szCs w:val="20"/>
              </w:rPr>
              <w:t>その他木造及び耐火造に準ずる。</w:t>
            </w:r>
          </w:p>
        </w:tc>
      </w:tr>
      <w:tr w:rsidR="00E23954" w14:paraId="21F6AC7E" w14:textId="77777777" w:rsidTr="006F3E74">
        <w:trPr>
          <w:trHeight w:val="2122"/>
        </w:trPr>
        <w:tc>
          <w:tcPr>
            <w:tcW w:w="819" w:type="dxa"/>
            <w:vMerge w:val="restart"/>
          </w:tcPr>
          <w:p w14:paraId="72EF4F23" w14:textId="77777777" w:rsidR="00E23954" w:rsidRPr="006F3E74" w:rsidRDefault="00E23954" w:rsidP="008858F5">
            <w:pPr>
              <w:jc w:val="center"/>
              <w:rPr>
                <w:sz w:val="32"/>
                <w:szCs w:val="32"/>
              </w:rPr>
            </w:pPr>
            <w:r w:rsidRPr="006F3E74">
              <w:rPr>
                <w:sz w:val="32"/>
                <w:szCs w:val="32"/>
              </w:rPr>
              <w:t>耐火造</w:t>
            </w:r>
          </w:p>
          <w:p w14:paraId="61BBD465" w14:textId="77777777" w:rsidR="006F3E74" w:rsidRPr="006F3E74" w:rsidRDefault="006F3E74" w:rsidP="008858F5">
            <w:pPr>
              <w:jc w:val="center"/>
              <w:rPr>
                <w:sz w:val="32"/>
                <w:szCs w:val="32"/>
              </w:rPr>
            </w:pPr>
            <w:r w:rsidRPr="006F3E74">
              <w:rPr>
                <w:rFonts w:hint="eastAsia"/>
                <w:sz w:val="32"/>
                <w:szCs w:val="32"/>
                <w:eastAsianLayout w:id="-1769846015" w:vert="1" w:vertCompress="1"/>
              </w:rPr>
              <w:t>）</w:t>
            </w:r>
          </w:p>
          <w:p w14:paraId="7DD00912" w14:textId="77777777" w:rsidR="006F3E74" w:rsidRPr="008858F5" w:rsidRDefault="006F3E74" w:rsidP="008858F5">
            <w:pPr>
              <w:jc w:val="center"/>
              <w:rPr>
                <w:szCs w:val="21"/>
              </w:rPr>
            </w:pPr>
            <w:r w:rsidRPr="008858F5">
              <w:rPr>
                <w:rFonts w:hint="eastAsia"/>
                <w:szCs w:val="21"/>
              </w:rPr>
              <w:t>簡易</w:t>
            </w:r>
          </w:p>
          <w:p w14:paraId="30F8E456" w14:textId="77777777" w:rsidR="006F3E74" w:rsidRPr="008858F5" w:rsidRDefault="006F3E74" w:rsidP="008858F5">
            <w:pPr>
              <w:jc w:val="center"/>
              <w:rPr>
                <w:szCs w:val="21"/>
              </w:rPr>
            </w:pPr>
            <w:r w:rsidRPr="008858F5">
              <w:rPr>
                <w:rFonts w:hint="eastAsia"/>
                <w:szCs w:val="21"/>
              </w:rPr>
              <w:t>耐火構造</w:t>
            </w:r>
          </w:p>
          <w:p w14:paraId="575C8731" w14:textId="77777777" w:rsidR="006F3E74" w:rsidRPr="00B062A1" w:rsidRDefault="006F3E74" w:rsidP="008858F5">
            <w:pPr>
              <w:spacing w:line="480" w:lineRule="auto"/>
              <w:jc w:val="center"/>
              <w:rPr>
                <w:sz w:val="36"/>
                <w:szCs w:val="36"/>
              </w:rPr>
            </w:pPr>
            <w:r w:rsidRPr="006F3E74">
              <w:rPr>
                <w:rFonts w:hint="eastAsia"/>
                <w:sz w:val="32"/>
                <w:szCs w:val="32"/>
                <w:eastAsianLayout w:id="-1769846016" w:vert="1" w:vertCompress="1"/>
              </w:rPr>
              <w:t>（</w:t>
            </w:r>
          </w:p>
        </w:tc>
        <w:tc>
          <w:tcPr>
            <w:tcW w:w="2305" w:type="dxa"/>
          </w:tcPr>
          <w:p w14:paraId="13BB3560" w14:textId="36A0AB35" w:rsidR="00E23954" w:rsidRDefault="00BE4F40" w:rsidP="0054503A">
            <w:pPr>
              <w:jc w:val="left"/>
              <w:rPr>
                <w:sz w:val="20"/>
                <w:szCs w:val="20"/>
              </w:rPr>
            </w:pPr>
            <w:r>
              <w:rPr>
                <w:sz w:val="20"/>
                <w:szCs w:val="20"/>
              </w:rPr>
              <w:t>ダクト、パ</w:t>
            </w:r>
            <w:r w:rsidR="00E23954">
              <w:rPr>
                <w:sz w:val="20"/>
                <w:szCs w:val="20"/>
              </w:rPr>
              <w:t>イプスペース等のたて穴部分等</w:t>
            </w:r>
          </w:p>
        </w:tc>
        <w:tc>
          <w:tcPr>
            <w:tcW w:w="2772" w:type="dxa"/>
          </w:tcPr>
          <w:p w14:paraId="0FFB5DCC" w14:textId="77777777" w:rsidR="00E23954" w:rsidRDefault="00E23954" w:rsidP="00163DE3">
            <w:pPr>
              <w:jc w:val="left"/>
              <w:rPr>
                <w:sz w:val="20"/>
                <w:szCs w:val="20"/>
              </w:rPr>
            </w:pPr>
            <w:r>
              <w:rPr>
                <w:sz w:val="20"/>
                <w:szCs w:val="20"/>
              </w:rPr>
              <w:t>1 点検口等から内部視認す</w:t>
            </w:r>
          </w:p>
          <w:p w14:paraId="394A1E3F" w14:textId="77777777" w:rsidR="00E23954" w:rsidRDefault="00E23954" w:rsidP="00163DE3">
            <w:pPr>
              <w:jc w:val="left"/>
              <w:rPr>
                <w:sz w:val="20"/>
                <w:szCs w:val="20"/>
              </w:rPr>
            </w:pPr>
            <w:r>
              <w:rPr>
                <w:rFonts w:hint="eastAsia"/>
                <w:sz w:val="20"/>
                <w:szCs w:val="20"/>
              </w:rPr>
              <w:t xml:space="preserve"> る。</w:t>
            </w:r>
          </w:p>
          <w:p w14:paraId="6B772722" w14:textId="33D4CD7B" w:rsidR="00E23954" w:rsidRDefault="00E23954" w:rsidP="00B908CE">
            <w:pPr>
              <w:ind w:left="100" w:hangingChars="50" w:hanging="100"/>
              <w:jc w:val="left"/>
              <w:rPr>
                <w:sz w:val="20"/>
                <w:szCs w:val="20"/>
              </w:rPr>
            </w:pPr>
            <w:r>
              <w:rPr>
                <w:sz w:val="20"/>
                <w:szCs w:val="20"/>
              </w:rPr>
              <w:t>2 直上階へのたて穴部分等で</w:t>
            </w:r>
            <w:r w:rsidR="00B908CE">
              <w:rPr>
                <w:sz w:val="20"/>
                <w:szCs w:val="20"/>
              </w:rPr>
              <w:t>埋め</w:t>
            </w:r>
            <w:r w:rsidR="00B908CE">
              <w:rPr>
                <w:rFonts w:hint="eastAsia"/>
                <w:sz w:val="20"/>
                <w:szCs w:val="20"/>
              </w:rPr>
              <w:t>戻</w:t>
            </w:r>
            <w:r w:rsidR="00B908CE">
              <w:rPr>
                <w:sz w:val="20"/>
                <w:szCs w:val="20"/>
              </w:rPr>
              <w:t>しの有無を点検す</w:t>
            </w:r>
          </w:p>
          <w:p w14:paraId="552531CB" w14:textId="1D0DC1E9" w:rsidR="00E23954" w:rsidRDefault="00E23954" w:rsidP="000714F6">
            <w:pPr>
              <w:ind w:firstLineChars="50" w:firstLine="100"/>
              <w:jc w:val="left"/>
              <w:rPr>
                <w:sz w:val="20"/>
                <w:szCs w:val="20"/>
              </w:rPr>
            </w:pPr>
            <w:r>
              <w:rPr>
                <w:sz w:val="20"/>
                <w:szCs w:val="20"/>
              </w:rPr>
              <w:t>る。</w:t>
            </w:r>
          </w:p>
          <w:p w14:paraId="0EF42F10" w14:textId="77777777" w:rsidR="00E23954" w:rsidRPr="000714F6" w:rsidRDefault="00E23954" w:rsidP="000714F6">
            <w:pPr>
              <w:ind w:left="100" w:hangingChars="50" w:hanging="100"/>
              <w:jc w:val="left"/>
              <w:rPr>
                <w:sz w:val="20"/>
                <w:szCs w:val="20"/>
              </w:rPr>
            </w:pPr>
            <w:r>
              <w:rPr>
                <w:sz w:val="20"/>
                <w:szCs w:val="20"/>
              </w:rPr>
              <w:t>3 可燃物と接している部分を点検する</w:t>
            </w:r>
            <w:r>
              <w:rPr>
                <w:rFonts w:hint="eastAsia"/>
                <w:sz w:val="20"/>
                <w:szCs w:val="20"/>
              </w:rPr>
              <w:t>.</w:t>
            </w:r>
          </w:p>
        </w:tc>
        <w:tc>
          <w:tcPr>
            <w:tcW w:w="3738" w:type="dxa"/>
          </w:tcPr>
          <w:p w14:paraId="48BE2505" w14:textId="77777777" w:rsidR="000714F6" w:rsidRDefault="00E23954" w:rsidP="00E23954">
            <w:pPr>
              <w:ind w:left="200" w:hangingChars="100" w:hanging="200"/>
              <w:rPr>
                <w:sz w:val="20"/>
                <w:szCs w:val="20"/>
              </w:rPr>
            </w:pPr>
            <w:r>
              <w:rPr>
                <w:sz w:val="20"/>
                <w:szCs w:val="20"/>
              </w:rPr>
              <w:t xml:space="preserve">1 </w:t>
            </w:r>
            <w:r w:rsidR="000714F6">
              <w:rPr>
                <w:rFonts w:hint="eastAsia"/>
                <w:sz w:val="20"/>
                <w:szCs w:val="20"/>
              </w:rPr>
              <w:t>押し入れ等の収容物を引き出し、たて</w:t>
            </w:r>
          </w:p>
          <w:p w14:paraId="419F1119" w14:textId="77777777" w:rsidR="00E23954" w:rsidRDefault="000714F6" w:rsidP="000714F6">
            <w:pPr>
              <w:ind w:leftChars="50" w:left="205" w:hangingChars="50" w:hanging="100"/>
              <w:rPr>
                <w:sz w:val="20"/>
                <w:szCs w:val="20"/>
              </w:rPr>
            </w:pPr>
            <w:r>
              <w:rPr>
                <w:rFonts w:hint="eastAsia"/>
                <w:sz w:val="20"/>
                <w:szCs w:val="20"/>
              </w:rPr>
              <w:t>穴等の有無を確認する。</w:t>
            </w:r>
          </w:p>
          <w:p w14:paraId="0E5FD596" w14:textId="77777777" w:rsidR="000714F6" w:rsidRPr="000714F6" w:rsidRDefault="000714F6" w:rsidP="000714F6">
            <w:pPr>
              <w:rPr>
                <w:sz w:val="20"/>
                <w:szCs w:val="20"/>
              </w:rPr>
            </w:pPr>
            <w:r>
              <w:rPr>
                <w:rFonts w:hint="eastAsia"/>
                <w:sz w:val="20"/>
                <w:szCs w:val="20"/>
              </w:rPr>
              <w:t>2 ダクト等の一部を破壊する。</w:t>
            </w:r>
          </w:p>
          <w:p w14:paraId="0D918561" w14:textId="77777777" w:rsidR="000714F6" w:rsidRDefault="000714F6" w:rsidP="000714F6">
            <w:pPr>
              <w:ind w:leftChars="50" w:left="205" w:hangingChars="50" w:hanging="100"/>
              <w:rPr>
                <w:sz w:val="20"/>
                <w:szCs w:val="20"/>
              </w:rPr>
            </w:pPr>
          </w:p>
          <w:p w14:paraId="22B6A252" w14:textId="77777777" w:rsidR="000714F6" w:rsidRDefault="000714F6" w:rsidP="00E23954">
            <w:pPr>
              <w:ind w:left="200" w:hangingChars="100" w:hanging="200"/>
              <w:rPr>
                <w:sz w:val="20"/>
                <w:szCs w:val="20"/>
              </w:rPr>
            </w:pPr>
          </w:p>
          <w:p w14:paraId="537DF396" w14:textId="77777777" w:rsidR="000714F6" w:rsidRDefault="000714F6" w:rsidP="000714F6">
            <w:pPr>
              <w:rPr>
                <w:sz w:val="20"/>
                <w:szCs w:val="20"/>
              </w:rPr>
            </w:pPr>
          </w:p>
        </w:tc>
      </w:tr>
      <w:tr w:rsidR="00E23954" w14:paraId="63D626EA" w14:textId="77777777" w:rsidTr="008858F5">
        <w:trPr>
          <w:trHeight w:val="1570"/>
        </w:trPr>
        <w:tc>
          <w:tcPr>
            <w:tcW w:w="819" w:type="dxa"/>
            <w:vMerge/>
          </w:tcPr>
          <w:p w14:paraId="0F441FF0" w14:textId="77777777" w:rsidR="00E23954" w:rsidRPr="00B062A1" w:rsidRDefault="00E23954" w:rsidP="0054503A">
            <w:pPr>
              <w:spacing w:line="480" w:lineRule="auto"/>
              <w:jc w:val="left"/>
              <w:rPr>
                <w:sz w:val="36"/>
                <w:szCs w:val="36"/>
              </w:rPr>
            </w:pPr>
          </w:p>
        </w:tc>
        <w:tc>
          <w:tcPr>
            <w:tcW w:w="2305" w:type="dxa"/>
          </w:tcPr>
          <w:p w14:paraId="4389FC93" w14:textId="77777777" w:rsidR="00E23954" w:rsidRDefault="008858F5" w:rsidP="0054503A">
            <w:pPr>
              <w:jc w:val="left"/>
              <w:rPr>
                <w:sz w:val="20"/>
                <w:szCs w:val="20"/>
              </w:rPr>
            </w:pPr>
            <w:r>
              <w:rPr>
                <w:rFonts w:hint="eastAsia"/>
                <w:sz w:val="20"/>
                <w:szCs w:val="20"/>
              </w:rPr>
              <w:t>ダクト、パイプ等の壁体及び床貫通部分の仕上げ材並びに埋め戻し箇所等</w:t>
            </w:r>
          </w:p>
        </w:tc>
        <w:tc>
          <w:tcPr>
            <w:tcW w:w="2772" w:type="dxa"/>
          </w:tcPr>
          <w:p w14:paraId="1FAB6AB2" w14:textId="77777777" w:rsidR="00E23954" w:rsidRDefault="008858F5" w:rsidP="00163DE3">
            <w:pPr>
              <w:jc w:val="left"/>
              <w:rPr>
                <w:sz w:val="20"/>
                <w:szCs w:val="20"/>
              </w:rPr>
            </w:pPr>
            <w:r>
              <w:rPr>
                <w:rFonts w:hint="eastAsia"/>
                <w:sz w:val="20"/>
                <w:szCs w:val="20"/>
              </w:rPr>
              <w:t>1</w:t>
            </w:r>
            <w:r>
              <w:rPr>
                <w:sz w:val="20"/>
                <w:szCs w:val="20"/>
              </w:rPr>
              <w:t xml:space="preserve"> </w:t>
            </w:r>
            <w:r>
              <w:rPr>
                <w:rFonts w:hint="eastAsia"/>
                <w:sz w:val="20"/>
                <w:szCs w:val="20"/>
              </w:rPr>
              <w:t>点検口等から視認する。</w:t>
            </w:r>
          </w:p>
          <w:p w14:paraId="0E28F999" w14:textId="77777777" w:rsidR="008858F5" w:rsidRDefault="008858F5" w:rsidP="00163DE3">
            <w:pPr>
              <w:jc w:val="left"/>
              <w:rPr>
                <w:sz w:val="20"/>
                <w:szCs w:val="20"/>
              </w:rPr>
            </w:pPr>
            <w:r>
              <w:rPr>
                <w:rFonts w:hint="eastAsia"/>
                <w:sz w:val="20"/>
                <w:szCs w:val="20"/>
              </w:rPr>
              <w:t>2</w:t>
            </w:r>
            <w:r>
              <w:rPr>
                <w:sz w:val="20"/>
                <w:szCs w:val="20"/>
              </w:rPr>
              <w:t xml:space="preserve"> </w:t>
            </w:r>
            <w:r>
              <w:rPr>
                <w:rFonts w:hint="eastAsia"/>
                <w:sz w:val="20"/>
                <w:szCs w:val="20"/>
              </w:rPr>
              <w:t>変色部分等の表面を素手で触れて温度を確かめる。</w:t>
            </w:r>
          </w:p>
        </w:tc>
        <w:tc>
          <w:tcPr>
            <w:tcW w:w="3738" w:type="dxa"/>
          </w:tcPr>
          <w:p w14:paraId="54FC0845" w14:textId="77777777" w:rsidR="00E23954" w:rsidRDefault="008858F5" w:rsidP="00052C96">
            <w:pPr>
              <w:ind w:left="200" w:hangingChars="100" w:hanging="200"/>
              <w:rPr>
                <w:sz w:val="20"/>
                <w:szCs w:val="20"/>
              </w:rPr>
            </w:pPr>
            <w:r>
              <w:rPr>
                <w:rFonts w:hint="eastAsia"/>
                <w:sz w:val="20"/>
                <w:szCs w:val="20"/>
              </w:rPr>
              <w:t>ダクト、天井、側壁等の一部を破壊する。</w:t>
            </w:r>
          </w:p>
        </w:tc>
      </w:tr>
    </w:tbl>
    <w:p w14:paraId="54736E57" w14:textId="27F3B0E2" w:rsidR="007C2CAD" w:rsidRDefault="007C2CAD" w:rsidP="006F3E74">
      <w:pPr>
        <w:spacing w:line="480" w:lineRule="auto"/>
        <w:rPr>
          <w:sz w:val="36"/>
          <w:szCs w:val="36"/>
        </w:rPr>
      </w:pPr>
    </w:p>
    <w:p w14:paraId="4AD591B0" w14:textId="77777777" w:rsidR="00905F6D" w:rsidRPr="00905F6D" w:rsidRDefault="00905F6D" w:rsidP="006F3E74">
      <w:pPr>
        <w:spacing w:line="480" w:lineRule="auto"/>
        <w:rPr>
          <w:szCs w:val="21"/>
        </w:rPr>
      </w:pPr>
    </w:p>
    <w:p w14:paraId="73D8BC95" w14:textId="77777777" w:rsidR="008858F5" w:rsidRDefault="008858F5" w:rsidP="008858F5">
      <w:pPr>
        <w:spacing w:line="276" w:lineRule="auto"/>
        <w:rPr>
          <w:szCs w:val="21"/>
        </w:rPr>
      </w:pPr>
      <w:r>
        <w:rPr>
          <w:rFonts w:hint="eastAsia"/>
          <w:szCs w:val="21"/>
        </w:rPr>
        <w:t>その他注意事項</w:t>
      </w:r>
    </w:p>
    <w:p w14:paraId="5CC78E0C" w14:textId="0484313B" w:rsidR="008858F5" w:rsidRDefault="008858F5" w:rsidP="008858F5">
      <w:pPr>
        <w:spacing w:line="276" w:lineRule="auto"/>
        <w:ind w:left="420" w:hangingChars="200" w:hanging="420"/>
        <w:rPr>
          <w:szCs w:val="21"/>
        </w:rPr>
      </w:pPr>
      <w:r>
        <w:rPr>
          <w:rFonts w:hint="eastAsia"/>
          <w:szCs w:val="21"/>
        </w:rPr>
        <w:t xml:space="preserve">　１　建物火災におけるぼや、部分焼及び半焼時の活動は、消防隊等の放水体制確保を前提とし、可能な限り、</w:t>
      </w:r>
      <w:r w:rsidR="00155A35">
        <w:rPr>
          <w:rFonts w:hint="eastAsia"/>
          <w:szCs w:val="21"/>
        </w:rPr>
        <w:t>背負式消火水のう（ジェットシューター）並びに</w:t>
      </w:r>
      <w:r>
        <w:rPr>
          <w:rFonts w:hint="eastAsia"/>
          <w:szCs w:val="21"/>
        </w:rPr>
        <w:t>水バケツ等を使用して水損防止を図ること。</w:t>
      </w:r>
    </w:p>
    <w:p w14:paraId="6EA14E2E" w14:textId="77777777" w:rsidR="00155A35" w:rsidRDefault="008858F5" w:rsidP="00155A35">
      <w:pPr>
        <w:spacing w:line="276" w:lineRule="auto"/>
        <w:ind w:left="420" w:hangingChars="200" w:hanging="420"/>
        <w:rPr>
          <w:szCs w:val="21"/>
        </w:rPr>
      </w:pPr>
      <w:r>
        <w:rPr>
          <w:rFonts w:hint="eastAsia"/>
          <w:szCs w:val="21"/>
        </w:rPr>
        <w:t xml:space="preserve">　２　注水については、全般に低圧注水で、状況により棒状及び噴霧を併用し、さらに風上から</w:t>
      </w:r>
      <w:r w:rsidR="00155A35">
        <w:rPr>
          <w:rFonts w:hint="eastAsia"/>
          <w:szCs w:val="21"/>
        </w:rPr>
        <w:t>順次障害物等を排除しつつ行うこと。</w:t>
      </w:r>
    </w:p>
    <w:p w14:paraId="3D412329" w14:textId="12EA32F9" w:rsidR="00155A35" w:rsidRDefault="00155A35" w:rsidP="00155A35">
      <w:pPr>
        <w:spacing w:line="276" w:lineRule="auto"/>
        <w:ind w:left="420" w:hangingChars="200" w:hanging="420"/>
        <w:rPr>
          <w:szCs w:val="21"/>
        </w:rPr>
      </w:pPr>
      <w:r>
        <w:rPr>
          <w:rFonts w:hint="eastAsia"/>
          <w:szCs w:val="21"/>
        </w:rPr>
        <w:t xml:space="preserve">　３　建物火災をはじめ全般に火災原因調査を考慮し、むやみに内容物等を搬出</w:t>
      </w:r>
      <w:r w:rsidR="00905F6D">
        <w:rPr>
          <w:rFonts w:hint="eastAsia"/>
          <w:szCs w:val="21"/>
        </w:rPr>
        <w:t>、</w:t>
      </w:r>
      <w:r>
        <w:rPr>
          <w:rFonts w:hint="eastAsia"/>
          <w:szCs w:val="21"/>
        </w:rPr>
        <w:t>移動しないとともに、必要以上の破壊は慎むこと。</w:t>
      </w:r>
      <w:r w:rsidR="005D6B2F">
        <w:rPr>
          <w:rFonts w:hint="eastAsia"/>
          <w:szCs w:val="21"/>
        </w:rPr>
        <w:t>また、やむを得ず内容物等の搬出</w:t>
      </w:r>
      <w:r w:rsidR="005E1D00">
        <w:rPr>
          <w:rFonts w:hint="eastAsia"/>
          <w:szCs w:val="21"/>
        </w:rPr>
        <w:t>、</w:t>
      </w:r>
      <w:r w:rsidR="005D6B2F">
        <w:rPr>
          <w:rFonts w:hint="eastAsia"/>
          <w:szCs w:val="21"/>
        </w:rPr>
        <w:t>移動</w:t>
      </w:r>
      <w:r w:rsidR="00BE4F40">
        <w:rPr>
          <w:rFonts w:hint="eastAsia"/>
          <w:szCs w:val="21"/>
        </w:rPr>
        <w:t>及び</w:t>
      </w:r>
      <w:r w:rsidR="005D6B2F">
        <w:rPr>
          <w:rFonts w:hint="eastAsia"/>
          <w:szCs w:val="21"/>
        </w:rPr>
        <w:t>破壊を行ったときは火災調査員に必ず報告をする</w:t>
      </w:r>
      <w:r w:rsidR="00905F6D">
        <w:rPr>
          <w:rFonts w:hint="eastAsia"/>
          <w:szCs w:val="21"/>
        </w:rPr>
        <w:t>とともに、搬出、移動</w:t>
      </w:r>
      <w:r w:rsidR="00BE4F40">
        <w:rPr>
          <w:rFonts w:hint="eastAsia"/>
          <w:szCs w:val="21"/>
        </w:rPr>
        <w:t>及び</w:t>
      </w:r>
      <w:r w:rsidR="00905F6D">
        <w:rPr>
          <w:rFonts w:hint="eastAsia"/>
          <w:szCs w:val="21"/>
        </w:rPr>
        <w:t>破壊前の状況を説明すること</w:t>
      </w:r>
      <w:r w:rsidR="005D6B2F">
        <w:rPr>
          <w:rFonts w:hint="eastAsia"/>
          <w:szCs w:val="21"/>
        </w:rPr>
        <w:t>。</w:t>
      </w:r>
    </w:p>
    <w:p w14:paraId="06EEBDD4" w14:textId="79242373" w:rsidR="00155A35" w:rsidRDefault="00155A35" w:rsidP="00155A35">
      <w:pPr>
        <w:spacing w:line="276" w:lineRule="auto"/>
        <w:ind w:left="420" w:hangingChars="200" w:hanging="420"/>
        <w:rPr>
          <w:szCs w:val="21"/>
        </w:rPr>
      </w:pPr>
      <w:r>
        <w:rPr>
          <w:rFonts w:hint="eastAsia"/>
          <w:szCs w:val="21"/>
        </w:rPr>
        <w:t xml:space="preserve">　４　再燃危険</w:t>
      </w:r>
      <w:r w:rsidR="00E8443E">
        <w:rPr>
          <w:rFonts w:hint="eastAsia"/>
          <w:szCs w:val="21"/>
        </w:rPr>
        <w:t>箇所</w:t>
      </w:r>
      <w:r>
        <w:rPr>
          <w:rFonts w:hint="eastAsia"/>
          <w:szCs w:val="21"/>
        </w:rPr>
        <w:t>の活動は、建物構造その他の特性を勘案し、各種資器材を有効に活用して実施すること。</w:t>
      </w:r>
    </w:p>
    <w:p w14:paraId="0FF53101" w14:textId="61EB55D3" w:rsidR="00155A35" w:rsidRDefault="00155A35" w:rsidP="00155A35">
      <w:pPr>
        <w:spacing w:line="276" w:lineRule="auto"/>
        <w:ind w:left="420" w:hangingChars="200" w:hanging="420"/>
        <w:rPr>
          <w:szCs w:val="21"/>
        </w:rPr>
      </w:pPr>
      <w:r>
        <w:rPr>
          <w:rFonts w:hint="eastAsia"/>
          <w:szCs w:val="21"/>
        </w:rPr>
        <w:t xml:space="preserve">　５　屋根瓦の落下等その他危険防止に配慮するとともに</w:t>
      </w:r>
      <w:r w:rsidR="00CE7D8E">
        <w:rPr>
          <w:rFonts w:hint="eastAsia"/>
          <w:szCs w:val="21"/>
        </w:rPr>
        <w:t>、各隊</w:t>
      </w:r>
      <w:r w:rsidR="00905F6D">
        <w:rPr>
          <w:rFonts w:hint="eastAsia"/>
          <w:szCs w:val="21"/>
        </w:rPr>
        <w:t>相互に</w:t>
      </w:r>
      <w:r w:rsidR="00CE7D8E">
        <w:rPr>
          <w:rFonts w:hint="eastAsia"/>
          <w:szCs w:val="21"/>
        </w:rPr>
        <w:t>協力し、</w:t>
      </w:r>
      <w:r w:rsidR="001A3B98">
        <w:rPr>
          <w:rFonts w:hint="eastAsia"/>
          <w:szCs w:val="21"/>
        </w:rPr>
        <w:t>効率的</w:t>
      </w:r>
      <w:r w:rsidR="00CE7D8E">
        <w:rPr>
          <w:rFonts w:hint="eastAsia"/>
          <w:szCs w:val="21"/>
        </w:rPr>
        <w:t>に活動を実施すること。</w:t>
      </w:r>
    </w:p>
    <w:p w14:paraId="4C65B5AD" w14:textId="77777777" w:rsidR="00CE7D8E" w:rsidRPr="00155A35" w:rsidRDefault="00CE7D8E" w:rsidP="00155A35">
      <w:pPr>
        <w:spacing w:line="276" w:lineRule="auto"/>
        <w:ind w:left="420" w:hangingChars="200" w:hanging="420"/>
        <w:rPr>
          <w:szCs w:val="21"/>
        </w:rPr>
      </w:pPr>
      <w:r>
        <w:rPr>
          <w:rFonts w:hint="eastAsia"/>
          <w:szCs w:val="21"/>
        </w:rPr>
        <w:t xml:space="preserve">　６　活動の実施状況は記録するとともに、必要に応じ写真撮影をすること。</w:t>
      </w:r>
    </w:p>
    <w:p w14:paraId="74F77E2B" w14:textId="77777777" w:rsidR="008858F5" w:rsidRPr="008858F5" w:rsidRDefault="008858F5" w:rsidP="008858F5">
      <w:pPr>
        <w:spacing w:line="276" w:lineRule="auto"/>
        <w:rPr>
          <w:szCs w:val="21"/>
        </w:rPr>
      </w:pPr>
    </w:p>
    <w:sectPr w:rsidR="008858F5" w:rsidRPr="008858F5" w:rsidSect="00D6161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C688" w14:textId="77777777" w:rsidR="00BB2216" w:rsidRDefault="00BB2216" w:rsidP="0065073D">
      <w:r>
        <w:separator/>
      </w:r>
    </w:p>
  </w:endnote>
  <w:endnote w:type="continuationSeparator" w:id="0">
    <w:p w14:paraId="00A9A1DF" w14:textId="77777777" w:rsidR="00BB2216" w:rsidRDefault="00BB2216" w:rsidP="0065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9A17" w14:textId="1CD0CD1C" w:rsidR="0065073D" w:rsidRDefault="0065073D">
    <w:pPr>
      <w:pStyle w:val="a9"/>
      <w:jc w:val="center"/>
    </w:pPr>
  </w:p>
  <w:p w14:paraId="0FDC2107" w14:textId="77777777" w:rsidR="0065073D" w:rsidRDefault="0065073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CEEC" w14:textId="77777777" w:rsidR="00BB2216" w:rsidRDefault="00BB2216" w:rsidP="0065073D">
      <w:r>
        <w:separator/>
      </w:r>
    </w:p>
  </w:footnote>
  <w:footnote w:type="continuationSeparator" w:id="0">
    <w:p w14:paraId="2FE489DB" w14:textId="77777777" w:rsidR="00BB2216" w:rsidRDefault="00BB2216" w:rsidP="00650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57C"/>
    <w:multiLevelType w:val="hybridMultilevel"/>
    <w:tmpl w:val="A220316C"/>
    <w:lvl w:ilvl="0" w:tplc="9F0AE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F3222"/>
    <w:multiLevelType w:val="hybridMultilevel"/>
    <w:tmpl w:val="ADA89BCE"/>
    <w:lvl w:ilvl="0" w:tplc="5F2EF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C6EAF"/>
    <w:multiLevelType w:val="hybridMultilevel"/>
    <w:tmpl w:val="577CAC42"/>
    <w:lvl w:ilvl="0" w:tplc="BB8EC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3A"/>
    <w:rsid w:val="000420AE"/>
    <w:rsid w:val="00052C96"/>
    <w:rsid w:val="000714F6"/>
    <w:rsid w:val="00155A35"/>
    <w:rsid w:val="00163DE3"/>
    <w:rsid w:val="00176CBF"/>
    <w:rsid w:val="001A3B98"/>
    <w:rsid w:val="002C4344"/>
    <w:rsid w:val="003462C0"/>
    <w:rsid w:val="00361339"/>
    <w:rsid w:val="003D327B"/>
    <w:rsid w:val="00420C71"/>
    <w:rsid w:val="004C2467"/>
    <w:rsid w:val="0054503A"/>
    <w:rsid w:val="00594C76"/>
    <w:rsid w:val="005A7832"/>
    <w:rsid w:val="005D6B2F"/>
    <w:rsid w:val="005E1D00"/>
    <w:rsid w:val="00643DCB"/>
    <w:rsid w:val="0065073D"/>
    <w:rsid w:val="006F3E74"/>
    <w:rsid w:val="007C2CAD"/>
    <w:rsid w:val="008159F7"/>
    <w:rsid w:val="00864780"/>
    <w:rsid w:val="008858F5"/>
    <w:rsid w:val="008A38C5"/>
    <w:rsid w:val="00905F6D"/>
    <w:rsid w:val="009C6C0C"/>
    <w:rsid w:val="00A13C4E"/>
    <w:rsid w:val="00A306AC"/>
    <w:rsid w:val="00A73044"/>
    <w:rsid w:val="00B062A1"/>
    <w:rsid w:val="00B32642"/>
    <w:rsid w:val="00B908CE"/>
    <w:rsid w:val="00BB2216"/>
    <w:rsid w:val="00BC6861"/>
    <w:rsid w:val="00BE1C10"/>
    <w:rsid w:val="00BE4F40"/>
    <w:rsid w:val="00C719CD"/>
    <w:rsid w:val="00C91E05"/>
    <w:rsid w:val="00C92EBE"/>
    <w:rsid w:val="00CA6FB5"/>
    <w:rsid w:val="00CE7D8E"/>
    <w:rsid w:val="00D6161B"/>
    <w:rsid w:val="00E23954"/>
    <w:rsid w:val="00E8443E"/>
    <w:rsid w:val="00F0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C7E05"/>
  <w15:chartTrackingRefBased/>
  <w15:docId w15:val="{64AA8232-5CE6-4CD7-808C-CC2A71C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2C96"/>
    <w:pPr>
      <w:ind w:leftChars="400" w:left="840"/>
    </w:pPr>
  </w:style>
  <w:style w:type="paragraph" w:styleId="a5">
    <w:name w:val="Balloon Text"/>
    <w:basedOn w:val="a"/>
    <w:link w:val="a6"/>
    <w:uiPriority w:val="99"/>
    <w:semiHidden/>
    <w:unhideWhenUsed/>
    <w:rsid w:val="00A306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06AC"/>
    <w:rPr>
      <w:rFonts w:asciiTheme="majorHAnsi" w:eastAsiaTheme="majorEastAsia" w:hAnsiTheme="majorHAnsi" w:cstheme="majorBidi"/>
      <w:sz w:val="18"/>
      <w:szCs w:val="18"/>
    </w:rPr>
  </w:style>
  <w:style w:type="paragraph" w:styleId="a7">
    <w:name w:val="header"/>
    <w:basedOn w:val="a"/>
    <w:link w:val="a8"/>
    <w:uiPriority w:val="99"/>
    <w:unhideWhenUsed/>
    <w:rsid w:val="0065073D"/>
    <w:pPr>
      <w:tabs>
        <w:tab w:val="center" w:pos="4252"/>
        <w:tab w:val="right" w:pos="8504"/>
      </w:tabs>
      <w:snapToGrid w:val="0"/>
    </w:pPr>
  </w:style>
  <w:style w:type="character" w:customStyle="1" w:styleId="a8">
    <w:name w:val="ヘッダー (文字)"/>
    <w:basedOn w:val="a0"/>
    <w:link w:val="a7"/>
    <w:uiPriority w:val="99"/>
    <w:rsid w:val="0065073D"/>
  </w:style>
  <w:style w:type="paragraph" w:styleId="a9">
    <w:name w:val="footer"/>
    <w:basedOn w:val="a"/>
    <w:link w:val="aa"/>
    <w:uiPriority w:val="99"/>
    <w:unhideWhenUsed/>
    <w:rsid w:val="0065073D"/>
    <w:pPr>
      <w:tabs>
        <w:tab w:val="center" w:pos="4252"/>
        <w:tab w:val="right" w:pos="8504"/>
      </w:tabs>
      <w:snapToGrid w:val="0"/>
    </w:pPr>
  </w:style>
  <w:style w:type="character" w:customStyle="1" w:styleId="aa">
    <w:name w:val="フッター (文字)"/>
    <w:basedOn w:val="a0"/>
    <w:link w:val="a9"/>
    <w:uiPriority w:val="99"/>
    <w:rsid w:val="0065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消防署</dc:creator>
  <cp:keywords/>
  <dc:description/>
  <cp:lastModifiedBy>LGWAN-ND124</cp:lastModifiedBy>
  <cp:revision>3</cp:revision>
  <cp:lastPrinted>2021-06-16T00:53:00Z</cp:lastPrinted>
  <dcterms:created xsi:type="dcterms:W3CDTF">2021-09-09T06:10:00Z</dcterms:created>
  <dcterms:modified xsi:type="dcterms:W3CDTF">2021-09-09T06:11:00Z</dcterms:modified>
</cp:coreProperties>
</file>