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1900" w14:textId="57BB8E72" w:rsidR="00D07D26" w:rsidRDefault="00D07D26" w:rsidP="00414965">
      <w:pPr>
        <w:spacing w:afterLines="30" w:after="100"/>
      </w:pPr>
      <w:r>
        <w:rPr>
          <w:rFonts w:hint="eastAsia"/>
        </w:rPr>
        <w:t>様式第</w:t>
      </w:r>
      <w:r>
        <w:t>3</w:t>
      </w:r>
      <w:r>
        <w:rPr>
          <w:rFonts w:hint="eastAsia"/>
        </w:rPr>
        <w:t>号</w:t>
      </w:r>
      <w:r>
        <w:t>(</w:t>
      </w:r>
      <w:r>
        <w:rPr>
          <w:rFonts w:hint="eastAsia"/>
        </w:rPr>
        <w:t>第</w:t>
      </w:r>
      <w:r>
        <w:t>4</w:t>
      </w:r>
      <w:r>
        <w:rPr>
          <w:rFonts w:hint="eastAsia"/>
        </w:rPr>
        <w:t>条関係</w:t>
      </w:r>
      <w: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66"/>
        <w:gridCol w:w="4906"/>
      </w:tblGrid>
      <w:tr w:rsidR="003D3A24" w:rsidRPr="000C12CA" w14:paraId="64774088" w14:textId="77777777" w:rsidTr="003D3A24">
        <w:trPr>
          <w:cantSplit/>
          <w:trHeight w:val="660"/>
        </w:trPr>
        <w:tc>
          <w:tcPr>
            <w:tcW w:w="9072" w:type="dxa"/>
            <w:gridSpan w:val="2"/>
            <w:vAlign w:val="center"/>
          </w:tcPr>
          <w:p w14:paraId="44AAB890" w14:textId="77777777" w:rsidR="00B15899" w:rsidRPr="000C12CA" w:rsidRDefault="00B15899">
            <w:pPr>
              <w:jc w:val="center"/>
            </w:pPr>
            <w:r w:rsidRPr="000C12CA">
              <w:rPr>
                <w:rFonts w:hint="eastAsia"/>
              </w:rPr>
              <w:t>固定資産税課税免除取消通知書</w:t>
            </w:r>
          </w:p>
        </w:tc>
      </w:tr>
      <w:tr w:rsidR="003D3A24" w:rsidRPr="000C12CA" w14:paraId="06BED932" w14:textId="77777777" w:rsidTr="003D3A24">
        <w:trPr>
          <w:cantSplit/>
          <w:trHeight w:val="3917"/>
        </w:trPr>
        <w:tc>
          <w:tcPr>
            <w:tcW w:w="9072" w:type="dxa"/>
            <w:gridSpan w:val="2"/>
          </w:tcPr>
          <w:p w14:paraId="4DF3818A" w14:textId="77777777" w:rsidR="00B15899" w:rsidRPr="000C12CA" w:rsidRDefault="00B15899" w:rsidP="00691800">
            <w:pPr>
              <w:jc w:val="right"/>
            </w:pPr>
            <w:r w:rsidRPr="000C12CA">
              <w:rPr>
                <w:rFonts w:hint="eastAsia"/>
              </w:rPr>
              <w:t>第　　　　　号</w:t>
            </w:r>
            <w:r w:rsidR="00D746BB" w:rsidRPr="000C12CA">
              <w:rPr>
                <w:rFonts w:hint="eastAsia"/>
              </w:rPr>
              <w:t xml:space="preserve">　</w:t>
            </w:r>
          </w:p>
          <w:p w14:paraId="11BD66B3" w14:textId="77777777" w:rsidR="00B15899" w:rsidRPr="000C12CA" w:rsidRDefault="00B15899" w:rsidP="00691800">
            <w:pPr>
              <w:jc w:val="right"/>
            </w:pPr>
            <w:r w:rsidRPr="000C12CA">
              <w:rPr>
                <w:rFonts w:hint="eastAsia"/>
              </w:rPr>
              <w:t>年　　月　　日</w:t>
            </w:r>
            <w:r w:rsidR="00D746BB" w:rsidRPr="000C12CA">
              <w:rPr>
                <w:rFonts w:hint="eastAsia"/>
              </w:rPr>
              <w:t xml:space="preserve">　</w:t>
            </w:r>
          </w:p>
          <w:p w14:paraId="2A199328" w14:textId="3AC68096" w:rsidR="00B15899" w:rsidRPr="000C12CA" w:rsidRDefault="00D12968" w:rsidP="00691800">
            <w:r>
              <w:rPr>
                <w:rFonts w:hint="eastAsia"/>
              </w:rPr>
              <w:t xml:space="preserve">　</w:t>
            </w:r>
          </w:p>
          <w:p w14:paraId="322F2CDD" w14:textId="21A089EF" w:rsidR="007A0ECD" w:rsidRDefault="007A0ECD" w:rsidP="007A0ECD">
            <w:r>
              <w:rPr>
                <w:rFonts w:hint="eastAsia"/>
              </w:rPr>
              <w:t xml:space="preserve">　　</w:t>
            </w:r>
          </w:p>
          <w:p w14:paraId="26D86733" w14:textId="77777777" w:rsidR="007A0ECD" w:rsidRPr="000C12CA" w:rsidRDefault="007A0ECD" w:rsidP="007A0ECD"/>
          <w:p w14:paraId="56D8F120" w14:textId="45A08732" w:rsidR="00B15899" w:rsidRPr="000C12CA" w:rsidRDefault="00B15899" w:rsidP="003D3A24">
            <w:r w:rsidRPr="000C12CA">
              <w:rPr>
                <w:rFonts w:hint="eastAsia"/>
              </w:rPr>
              <w:t xml:space="preserve">　　　　　　　　　　様</w:t>
            </w:r>
          </w:p>
          <w:p w14:paraId="5BA74678" w14:textId="56FBCD0B" w:rsidR="00B15899" w:rsidRPr="000C12CA" w:rsidRDefault="00AE7ED7" w:rsidP="00691800">
            <w:pPr>
              <w:spacing w:before="120" w:after="120"/>
              <w:jc w:val="right"/>
            </w:pPr>
            <w:r>
              <w:rPr>
                <w:rFonts w:hint="eastAsia"/>
              </w:rPr>
              <w:t>土佐清水</w:t>
            </w:r>
            <w:r w:rsidR="00B15899" w:rsidRPr="000C12CA">
              <w:rPr>
                <w:rFonts w:hint="eastAsia"/>
              </w:rPr>
              <w:t xml:space="preserve">市長　　　　　　　　　</w:t>
            </w:r>
          </w:p>
          <w:p w14:paraId="3B474E5F" w14:textId="77777777" w:rsidR="00691800" w:rsidRPr="000C12CA" w:rsidRDefault="00691800" w:rsidP="00691800"/>
          <w:p w14:paraId="3996781D" w14:textId="5429D5A1" w:rsidR="00B15899" w:rsidRPr="000C12CA" w:rsidRDefault="00B15899" w:rsidP="00691800">
            <w:r w:rsidRPr="000C12CA">
              <w:rPr>
                <w:rFonts w:hint="eastAsia"/>
              </w:rPr>
              <w:t xml:space="preserve">　</w:t>
            </w:r>
            <w:r w:rsidR="00D746BB" w:rsidRPr="000C12CA">
              <w:rPr>
                <w:rFonts w:hint="eastAsia"/>
              </w:rPr>
              <w:t xml:space="preserve">　　</w:t>
            </w:r>
            <w:r w:rsidRPr="000C12CA">
              <w:rPr>
                <w:rFonts w:hint="eastAsia"/>
              </w:rPr>
              <w:t xml:space="preserve">　　年　　月　　</w:t>
            </w:r>
            <w:proofErr w:type="gramStart"/>
            <w:r w:rsidRPr="000C12CA">
              <w:rPr>
                <w:rFonts w:hint="eastAsia"/>
              </w:rPr>
              <w:t>日付け</w:t>
            </w:r>
            <w:proofErr w:type="gramEnd"/>
            <w:r w:rsidRPr="000C12CA">
              <w:rPr>
                <w:rFonts w:hint="eastAsia"/>
              </w:rPr>
              <w:t>第　　号で決定した固定資産税</w:t>
            </w:r>
            <w:r w:rsidR="00D746BB" w:rsidRPr="000C12CA">
              <w:rPr>
                <w:rFonts w:hint="eastAsia"/>
              </w:rPr>
              <w:t>の</w:t>
            </w:r>
            <w:r w:rsidR="007A0ECD">
              <w:rPr>
                <w:rFonts w:hint="eastAsia"/>
              </w:rPr>
              <w:t>課税免除を下記のとおり取り消しますから</w:t>
            </w:r>
            <w:r w:rsidR="00F850A5">
              <w:rPr>
                <w:rFonts w:hint="eastAsia"/>
              </w:rPr>
              <w:t>，</w:t>
            </w:r>
            <w:r w:rsidR="00AE7ED7">
              <w:rPr>
                <w:rFonts w:hint="eastAsia"/>
              </w:rPr>
              <w:t>土佐清水</w:t>
            </w:r>
            <w:r w:rsidR="00C23793" w:rsidRPr="000C12CA">
              <w:rPr>
                <w:rFonts w:hint="eastAsia"/>
              </w:rPr>
              <w:t>市過疎地域における固定資産税の課税免除に関する条例施行規則</w:t>
            </w:r>
            <w:r w:rsidRPr="000C12CA">
              <w:rPr>
                <w:rFonts w:hint="eastAsia"/>
              </w:rPr>
              <w:t>第</w:t>
            </w:r>
            <w:r w:rsidR="00C23793" w:rsidRPr="000C12CA">
              <w:rPr>
                <w:rFonts w:hint="eastAsia"/>
              </w:rPr>
              <w:t>４</w:t>
            </w:r>
            <w:r w:rsidRPr="000C12CA">
              <w:rPr>
                <w:rFonts w:hint="eastAsia"/>
              </w:rPr>
              <w:t>条の規定により通知します。</w:t>
            </w:r>
          </w:p>
          <w:p w14:paraId="5C8AD610" w14:textId="77777777" w:rsidR="00B15899" w:rsidRPr="000C12CA" w:rsidRDefault="00B15899" w:rsidP="00691800"/>
          <w:p w14:paraId="5543025F" w14:textId="77777777" w:rsidR="00B15899" w:rsidRPr="000C12CA" w:rsidRDefault="00B15899" w:rsidP="00691800">
            <w:pPr>
              <w:jc w:val="center"/>
            </w:pPr>
            <w:r w:rsidRPr="000C12CA">
              <w:rPr>
                <w:rFonts w:hint="eastAsia"/>
              </w:rPr>
              <w:t>記</w:t>
            </w:r>
          </w:p>
        </w:tc>
      </w:tr>
      <w:tr w:rsidR="003D3A24" w:rsidRPr="000C12CA" w14:paraId="0208954A" w14:textId="77777777" w:rsidTr="003D3A24">
        <w:trPr>
          <w:cantSplit/>
          <w:trHeight w:val="720"/>
        </w:trPr>
        <w:tc>
          <w:tcPr>
            <w:tcW w:w="4166" w:type="dxa"/>
            <w:vAlign w:val="center"/>
          </w:tcPr>
          <w:p w14:paraId="629F0F1B" w14:textId="77777777" w:rsidR="00B15899" w:rsidRPr="000C12CA" w:rsidRDefault="00B15899">
            <w:pPr>
              <w:jc w:val="center"/>
            </w:pPr>
            <w:r w:rsidRPr="000C12CA">
              <w:rPr>
                <w:rFonts w:hint="eastAsia"/>
              </w:rPr>
              <w:t>年度</w:t>
            </w:r>
          </w:p>
        </w:tc>
        <w:tc>
          <w:tcPr>
            <w:tcW w:w="4906" w:type="dxa"/>
            <w:vAlign w:val="center"/>
          </w:tcPr>
          <w:p w14:paraId="0B1364A4" w14:textId="68233BFC" w:rsidR="00B15899" w:rsidRPr="000C12CA" w:rsidRDefault="00B15899" w:rsidP="00B72CDE">
            <w:pPr>
              <w:jc w:val="center"/>
            </w:pPr>
          </w:p>
        </w:tc>
      </w:tr>
      <w:tr w:rsidR="003D3A24" w:rsidRPr="000C12CA" w14:paraId="10112A44" w14:textId="77777777" w:rsidTr="003D3A24">
        <w:trPr>
          <w:cantSplit/>
          <w:trHeight w:val="720"/>
        </w:trPr>
        <w:tc>
          <w:tcPr>
            <w:tcW w:w="4166" w:type="dxa"/>
            <w:vAlign w:val="center"/>
          </w:tcPr>
          <w:p w14:paraId="1E53E3B8" w14:textId="77777777" w:rsidR="002B5950" w:rsidRPr="000C12CA" w:rsidRDefault="002B5950" w:rsidP="002B5950">
            <w:pPr>
              <w:jc w:val="center"/>
            </w:pPr>
            <w:r w:rsidRPr="000C12CA">
              <w:rPr>
                <w:rFonts w:hint="eastAsia"/>
              </w:rPr>
              <w:t>課税免除した税額</w:t>
            </w:r>
          </w:p>
        </w:tc>
        <w:tc>
          <w:tcPr>
            <w:tcW w:w="4906" w:type="dxa"/>
            <w:vAlign w:val="center"/>
          </w:tcPr>
          <w:p w14:paraId="1353C74A" w14:textId="3746F8D7" w:rsidR="002B5950" w:rsidRPr="000C12CA" w:rsidRDefault="002B5950" w:rsidP="002B5950">
            <w:pPr>
              <w:jc w:val="right"/>
            </w:pPr>
            <w:r w:rsidRPr="000C12CA">
              <w:rPr>
                <w:rFonts w:hint="eastAsia"/>
              </w:rPr>
              <w:t xml:space="preserve">円　　　　　</w:t>
            </w:r>
          </w:p>
        </w:tc>
      </w:tr>
      <w:tr w:rsidR="003D3A24" w:rsidRPr="000C12CA" w14:paraId="0231EEF9" w14:textId="77777777" w:rsidTr="003D3A24">
        <w:trPr>
          <w:cantSplit/>
          <w:trHeight w:val="720"/>
        </w:trPr>
        <w:tc>
          <w:tcPr>
            <w:tcW w:w="4166" w:type="dxa"/>
            <w:vAlign w:val="center"/>
          </w:tcPr>
          <w:p w14:paraId="3FC891BE" w14:textId="6D21E444" w:rsidR="00312FF1" w:rsidRDefault="002B5950" w:rsidP="002B5950">
            <w:pPr>
              <w:jc w:val="center"/>
            </w:pPr>
            <w:r w:rsidRPr="000C12CA">
              <w:rPr>
                <w:rFonts w:hint="eastAsia"/>
              </w:rPr>
              <w:t>上</w:t>
            </w:r>
            <w:r w:rsidR="00312FF1" w:rsidRPr="002E71DC">
              <w:rPr>
                <w:rFonts w:hint="eastAsia"/>
              </w:rPr>
              <w:t>記</w:t>
            </w:r>
            <w:r w:rsidR="00223F16" w:rsidRPr="000C12CA">
              <w:rPr>
                <w:rFonts w:hint="eastAsia"/>
              </w:rPr>
              <w:t>税額の</w:t>
            </w:r>
            <w:r w:rsidRPr="000C12CA">
              <w:rPr>
                <w:rFonts w:hint="eastAsia"/>
              </w:rPr>
              <w:t>うち</w:t>
            </w:r>
          </w:p>
          <w:p w14:paraId="7D8F3802" w14:textId="0C8C0AA8" w:rsidR="002B5950" w:rsidRPr="000C12CA" w:rsidRDefault="002B5950" w:rsidP="00312FF1">
            <w:pPr>
              <w:jc w:val="center"/>
            </w:pPr>
            <w:r w:rsidRPr="000C12CA">
              <w:rPr>
                <w:rFonts w:hint="eastAsia"/>
              </w:rPr>
              <w:t>課税免除の取消しをする税額</w:t>
            </w:r>
          </w:p>
        </w:tc>
        <w:tc>
          <w:tcPr>
            <w:tcW w:w="4906" w:type="dxa"/>
            <w:vAlign w:val="center"/>
          </w:tcPr>
          <w:p w14:paraId="7A64A59A" w14:textId="47A8AEA6" w:rsidR="002B5950" w:rsidRPr="000C12CA" w:rsidRDefault="002B5950" w:rsidP="002B5950">
            <w:pPr>
              <w:jc w:val="right"/>
            </w:pPr>
            <w:r w:rsidRPr="000C12CA">
              <w:rPr>
                <w:rFonts w:hint="eastAsia"/>
              </w:rPr>
              <w:t xml:space="preserve">円　　　　　</w:t>
            </w:r>
          </w:p>
        </w:tc>
      </w:tr>
      <w:tr w:rsidR="003D3A24" w:rsidRPr="000C12CA" w14:paraId="1988CA38" w14:textId="77777777" w:rsidTr="003D3A24">
        <w:trPr>
          <w:cantSplit/>
          <w:trHeight w:val="1100"/>
        </w:trPr>
        <w:tc>
          <w:tcPr>
            <w:tcW w:w="4166" w:type="dxa"/>
            <w:vAlign w:val="center"/>
          </w:tcPr>
          <w:p w14:paraId="50A97AD5" w14:textId="77777777" w:rsidR="00B15899" w:rsidRPr="000C12CA" w:rsidRDefault="00B15899">
            <w:pPr>
              <w:jc w:val="center"/>
            </w:pPr>
            <w:r w:rsidRPr="000C12CA">
              <w:rPr>
                <w:rFonts w:hint="eastAsia"/>
              </w:rPr>
              <w:t>取消しをする理由</w:t>
            </w:r>
          </w:p>
        </w:tc>
        <w:tc>
          <w:tcPr>
            <w:tcW w:w="4906" w:type="dxa"/>
            <w:vAlign w:val="center"/>
          </w:tcPr>
          <w:p w14:paraId="10DA15F3" w14:textId="77777777" w:rsidR="00B15899" w:rsidRPr="000C12CA" w:rsidRDefault="00B15899"/>
        </w:tc>
      </w:tr>
      <w:tr w:rsidR="003D3A24" w:rsidRPr="000C12CA" w14:paraId="688EAC64" w14:textId="77777777" w:rsidTr="003D3A24">
        <w:trPr>
          <w:cantSplit/>
          <w:trHeight w:val="1100"/>
        </w:trPr>
        <w:tc>
          <w:tcPr>
            <w:tcW w:w="4166" w:type="dxa"/>
            <w:vAlign w:val="center"/>
          </w:tcPr>
          <w:p w14:paraId="2FC29000" w14:textId="77777777" w:rsidR="00B15899" w:rsidRPr="000C12CA" w:rsidRDefault="00B15899">
            <w:pPr>
              <w:jc w:val="center"/>
            </w:pPr>
            <w:r w:rsidRPr="000C12CA">
              <w:rPr>
                <w:rFonts w:hint="eastAsia"/>
              </w:rPr>
              <w:t>摘要</w:t>
            </w:r>
          </w:p>
        </w:tc>
        <w:tc>
          <w:tcPr>
            <w:tcW w:w="4906" w:type="dxa"/>
            <w:vAlign w:val="center"/>
          </w:tcPr>
          <w:p w14:paraId="561B18AE" w14:textId="77777777" w:rsidR="00B15899" w:rsidRPr="000C12CA" w:rsidRDefault="00B15899"/>
        </w:tc>
      </w:tr>
    </w:tbl>
    <w:p w14:paraId="00ABCF09" w14:textId="6AC4CF98" w:rsidR="000C12CA" w:rsidRPr="000C12CA" w:rsidRDefault="007A0ECD" w:rsidP="000C12CA">
      <w:pPr>
        <w:ind w:firstLineChars="100" w:firstLine="210"/>
      </w:pPr>
      <w:r>
        <w:rPr>
          <w:rFonts w:hint="eastAsia"/>
        </w:rPr>
        <w:t>この決定に不服がある場合は</w:t>
      </w:r>
      <w:r w:rsidR="00F850A5">
        <w:rPr>
          <w:rFonts w:hint="eastAsia"/>
        </w:rPr>
        <w:t>，</w:t>
      </w:r>
      <w:r w:rsidR="00D21195" w:rsidRPr="000C12CA">
        <w:rPr>
          <w:rFonts w:hint="eastAsia"/>
        </w:rPr>
        <w:t>こ</w:t>
      </w:r>
      <w:r>
        <w:rPr>
          <w:rFonts w:hint="eastAsia"/>
        </w:rPr>
        <w:t>の決定があったことを知った日の翌日から起算して３か月以内に</w:t>
      </w:r>
      <w:r w:rsidR="00F850A5">
        <w:rPr>
          <w:rFonts w:hint="eastAsia"/>
        </w:rPr>
        <w:t>，</w:t>
      </w:r>
      <w:r w:rsidR="00AE7ED7">
        <w:rPr>
          <w:rFonts w:hint="eastAsia"/>
        </w:rPr>
        <w:t>土佐清水</w:t>
      </w:r>
      <w:r w:rsidR="00D21195" w:rsidRPr="000C12CA">
        <w:rPr>
          <w:rFonts w:hint="eastAsia"/>
        </w:rPr>
        <w:t>市長に対して審査請求をすることができ</w:t>
      </w:r>
      <w:r>
        <w:rPr>
          <w:rFonts w:hint="eastAsia"/>
        </w:rPr>
        <w:t>ます（なお</w:t>
      </w:r>
      <w:r w:rsidR="00F850A5">
        <w:rPr>
          <w:rFonts w:hint="eastAsia"/>
        </w:rPr>
        <w:t>，</w:t>
      </w:r>
      <w:r>
        <w:rPr>
          <w:rFonts w:hint="eastAsia"/>
        </w:rPr>
        <w:t>この決定があったことを知った日の翌日から起算して３か月以内であっても</w:t>
      </w:r>
      <w:r w:rsidR="00F850A5">
        <w:rPr>
          <w:rFonts w:hint="eastAsia"/>
        </w:rPr>
        <w:t>，</w:t>
      </w:r>
      <w:r w:rsidR="00D21195" w:rsidRPr="000C12CA">
        <w:rPr>
          <w:rFonts w:hint="eastAsia"/>
        </w:rPr>
        <w:t>この決定の日の翌日から起算して１年を経過すると審査請求をすることができなくなります。）。</w:t>
      </w:r>
    </w:p>
    <w:p w14:paraId="3E556085" w14:textId="7BBEF1DD" w:rsidR="00D21195" w:rsidRPr="000C12CA" w:rsidRDefault="007A0ECD" w:rsidP="000C12CA">
      <w:pPr>
        <w:ind w:firstLineChars="100" w:firstLine="210"/>
      </w:pPr>
      <w:r>
        <w:rPr>
          <w:rFonts w:hint="eastAsia"/>
        </w:rPr>
        <w:t>上記の審査請求に対する裁決を経た場合に限り</w:t>
      </w:r>
      <w:r w:rsidR="00F850A5">
        <w:rPr>
          <w:rFonts w:hint="eastAsia"/>
        </w:rPr>
        <w:t>，</w:t>
      </w:r>
      <w:r w:rsidR="00D21195" w:rsidRPr="000C12CA">
        <w:rPr>
          <w:rFonts w:hint="eastAsia"/>
        </w:rPr>
        <w:t>当該審査請求に対す</w:t>
      </w:r>
      <w:r>
        <w:rPr>
          <w:rFonts w:hint="eastAsia"/>
        </w:rPr>
        <w:t>る裁決があったことを知った日の翌日から起算して６か月以内に</w:t>
      </w:r>
      <w:r w:rsidR="00F850A5">
        <w:rPr>
          <w:rFonts w:hint="eastAsia"/>
        </w:rPr>
        <w:t>，</w:t>
      </w:r>
      <w:r>
        <w:rPr>
          <w:rFonts w:hint="eastAsia"/>
        </w:rPr>
        <w:t>土佐清水市を被告として（訴訟において土佐清水市</w:t>
      </w:r>
      <w:r w:rsidR="00AE7ED7">
        <w:rPr>
          <w:rFonts w:hint="eastAsia"/>
        </w:rPr>
        <w:t>を代表する者は土佐清水</w:t>
      </w:r>
      <w:r>
        <w:rPr>
          <w:rFonts w:hint="eastAsia"/>
        </w:rPr>
        <w:t>市長となります。）</w:t>
      </w:r>
      <w:r w:rsidR="00F850A5">
        <w:rPr>
          <w:rFonts w:hint="eastAsia"/>
        </w:rPr>
        <w:t>，</w:t>
      </w:r>
      <w:r>
        <w:rPr>
          <w:rFonts w:hint="eastAsia"/>
        </w:rPr>
        <w:t>処分の取消しの訴えを提起することができます。ただし</w:t>
      </w:r>
      <w:r w:rsidR="00F850A5">
        <w:rPr>
          <w:rFonts w:hint="eastAsia"/>
        </w:rPr>
        <w:t>，</w:t>
      </w:r>
      <w:r w:rsidR="00D21195" w:rsidRPr="000C12CA">
        <w:rPr>
          <w:rFonts w:hint="eastAsia"/>
        </w:rPr>
        <w:t>次の</w:t>
      </w:r>
      <w:r w:rsidR="000C12CA" w:rsidRPr="000C12CA">
        <w:rPr>
          <w:rFonts w:hint="eastAsia"/>
        </w:rPr>
        <w:t>(１)</w:t>
      </w:r>
      <w:r w:rsidR="00D21195" w:rsidRPr="000C12CA">
        <w:rPr>
          <w:rFonts w:hint="eastAsia"/>
        </w:rPr>
        <w:t>から</w:t>
      </w:r>
      <w:r w:rsidR="000C12CA" w:rsidRPr="000C12CA">
        <w:rPr>
          <w:rFonts w:hint="eastAsia"/>
        </w:rPr>
        <w:t>(３)</w:t>
      </w:r>
      <w:r w:rsidR="00D21195" w:rsidRPr="000C12CA">
        <w:rPr>
          <w:rFonts w:hint="eastAsia"/>
        </w:rPr>
        <w:t>までのいずれかに該当</w:t>
      </w:r>
      <w:r>
        <w:rPr>
          <w:rFonts w:hint="eastAsia"/>
        </w:rPr>
        <w:t>するときは</w:t>
      </w:r>
      <w:r w:rsidR="00F850A5">
        <w:rPr>
          <w:rFonts w:hint="eastAsia"/>
        </w:rPr>
        <w:t>，</w:t>
      </w:r>
      <w:r w:rsidR="00D21195" w:rsidRPr="000C12CA">
        <w:rPr>
          <w:rFonts w:hint="eastAsia"/>
        </w:rPr>
        <w:t>審査請求に対する裁決を経ないで処分の取消しの訴えを提起することができます。</w:t>
      </w:r>
    </w:p>
    <w:p w14:paraId="6C64AF32" w14:textId="05AFF648" w:rsidR="00D21195" w:rsidRPr="000C12CA" w:rsidRDefault="000C12CA" w:rsidP="000C12CA">
      <w:pPr>
        <w:ind w:firstLineChars="100" w:firstLine="210"/>
      </w:pPr>
      <w:r w:rsidRPr="000C12CA">
        <w:rPr>
          <w:rFonts w:hint="eastAsia"/>
        </w:rPr>
        <w:t>(１)</w:t>
      </w:r>
      <w:r w:rsidR="001F030A">
        <w:rPr>
          <w:rFonts w:hint="eastAsia"/>
        </w:rPr>
        <w:t xml:space="preserve">　審査請求があった日</w:t>
      </w:r>
      <w:r w:rsidR="00D12968">
        <w:rPr>
          <w:rFonts w:hint="eastAsia"/>
        </w:rPr>
        <w:t>から</w:t>
      </w:r>
      <w:r w:rsidR="007A0ECD">
        <w:rPr>
          <w:rFonts w:hint="eastAsia"/>
        </w:rPr>
        <w:t>３か</w:t>
      </w:r>
      <w:r w:rsidR="00D21195" w:rsidRPr="000C12CA">
        <w:rPr>
          <w:rFonts w:hint="eastAsia"/>
        </w:rPr>
        <w:t>月を経過しても裁決がないとき。</w:t>
      </w:r>
    </w:p>
    <w:p w14:paraId="6DA20C0B" w14:textId="40BFC817" w:rsidR="00D21195" w:rsidRPr="000C12CA" w:rsidRDefault="000C12CA" w:rsidP="000C12CA">
      <w:pPr>
        <w:ind w:leftChars="100" w:left="420" w:hangingChars="100" w:hanging="210"/>
      </w:pPr>
      <w:r w:rsidRPr="000C12CA">
        <w:rPr>
          <w:rFonts w:hint="eastAsia"/>
        </w:rPr>
        <w:t>(２)</w:t>
      </w:r>
      <w:r w:rsidR="007A0ECD">
        <w:rPr>
          <w:rFonts w:hint="eastAsia"/>
        </w:rPr>
        <w:t xml:space="preserve">　処分</w:t>
      </w:r>
      <w:r w:rsidR="00F850A5">
        <w:rPr>
          <w:rFonts w:hint="eastAsia"/>
        </w:rPr>
        <w:t>，</w:t>
      </w:r>
      <w:r w:rsidR="00D21195" w:rsidRPr="000C12CA">
        <w:rPr>
          <w:rFonts w:hint="eastAsia"/>
        </w:rPr>
        <w:t>処分の執行又は手続の続行により生ずる著しい損害を避けるため緊急の必要があるとき。</w:t>
      </w:r>
    </w:p>
    <w:p w14:paraId="7CB4FE00" w14:textId="03ADBE5E" w:rsidR="00D21195" w:rsidRPr="000C12CA" w:rsidRDefault="000C12CA" w:rsidP="000C12CA">
      <w:pPr>
        <w:ind w:firstLineChars="100" w:firstLine="210"/>
      </w:pPr>
      <w:r w:rsidRPr="000C12CA">
        <w:rPr>
          <w:rFonts w:hint="eastAsia"/>
        </w:rPr>
        <w:t>(３)</w:t>
      </w:r>
      <w:r w:rsidR="00D21195" w:rsidRPr="000C12CA">
        <w:rPr>
          <w:rFonts w:hint="eastAsia"/>
        </w:rPr>
        <w:t xml:space="preserve">　その他裁決を経ないことにつき正当な理由があるとき。</w:t>
      </w:r>
    </w:p>
    <w:sectPr w:rsidR="00D21195" w:rsidRPr="000C12CA">
      <w:type w:val="nextColumn"/>
      <w:pgSz w:w="11906" w:h="16838" w:code="9"/>
      <w:pgMar w:top="1418" w:right="1418" w:bottom="1418"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D3A8" w14:textId="77777777" w:rsidR="00AC2871" w:rsidRDefault="00AC2871" w:rsidP="00281B86">
      <w:r>
        <w:separator/>
      </w:r>
    </w:p>
  </w:endnote>
  <w:endnote w:type="continuationSeparator" w:id="0">
    <w:p w14:paraId="15A3A179" w14:textId="77777777" w:rsidR="00AC2871" w:rsidRDefault="00AC2871" w:rsidP="0028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DECE" w14:textId="77777777" w:rsidR="00AC2871" w:rsidRDefault="00AC2871" w:rsidP="00281B86">
      <w:r>
        <w:separator/>
      </w:r>
    </w:p>
  </w:footnote>
  <w:footnote w:type="continuationSeparator" w:id="0">
    <w:p w14:paraId="237BAA78" w14:textId="77777777" w:rsidR="00AC2871" w:rsidRDefault="00AC2871" w:rsidP="0028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9"/>
    <w:rsid w:val="00045405"/>
    <w:rsid w:val="0009231A"/>
    <w:rsid w:val="000C0B41"/>
    <w:rsid w:val="000C12CA"/>
    <w:rsid w:val="00123BA4"/>
    <w:rsid w:val="00195E4C"/>
    <w:rsid w:val="001F030A"/>
    <w:rsid w:val="00223F16"/>
    <w:rsid w:val="0027557A"/>
    <w:rsid w:val="00281B86"/>
    <w:rsid w:val="002B5950"/>
    <w:rsid w:val="002E42E4"/>
    <w:rsid w:val="002E71DC"/>
    <w:rsid w:val="00312FF1"/>
    <w:rsid w:val="00351417"/>
    <w:rsid w:val="003543A2"/>
    <w:rsid w:val="00393FDA"/>
    <w:rsid w:val="003D3A24"/>
    <w:rsid w:val="00414965"/>
    <w:rsid w:val="00466764"/>
    <w:rsid w:val="00476491"/>
    <w:rsid w:val="005876B7"/>
    <w:rsid w:val="005D74E5"/>
    <w:rsid w:val="005E0CD0"/>
    <w:rsid w:val="005E442F"/>
    <w:rsid w:val="00660C32"/>
    <w:rsid w:val="00672060"/>
    <w:rsid w:val="00691800"/>
    <w:rsid w:val="0069664A"/>
    <w:rsid w:val="007A0ECD"/>
    <w:rsid w:val="007A796B"/>
    <w:rsid w:val="007D0FDF"/>
    <w:rsid w:val="007E52FE"/>
    <w:rsid w:val="00813FBD"/>
    <w:rsid w:val="00891239"/>
    <w:rsid w:val="008A2EAA"/>
    <w:rsid w:val="00947242"/>
    <w:rsid w:val="009674A3"/>
    <w:rsid w:val="009A48F0"/>
    <w:rsid w:val="009B017E"/>
    <w:rsid w:val="00A45514"/>
    <w:rsid w:val="00AC2871"/>
    <w:rsid w:val="00AE7ED7"/>
    <w:rsid w:val="00B15899"/>
    <w:rsid w:val="00B72CDE"/>
    <w:rsid w:val="00B935D8"/>
    <w:rsid w:val="00BB5A85"/>
    <w:rsid w:val="00BC055F"/>
    <w:rsid w:val="00C23793"/>
    <w:rsid w:val="00C72B56"/>
    <w:rsid w:val="00CF5CBA"/>
    <w:rsid w:val="00D028CF"/>
    <w:rsid w:val="00D07D26"/>
    <w:rsid w:val="00D12968"/>
    <w:rsid w:val="00D20494"/>
    <w:rsid w:val="00D21195"/>
    <w:rsid w:val="00D746BB"/>
    <w:rsid w:val="00EE192E"/>
    <w:rsid w:val="00F850A5"/>
    <w:rsid w:val="00FA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5F2AA"/>
  <w14:defaultImageDpi w14:val="0"/>
  <w15:docId w15:val="{8525D09A-EBAF-4500-A074-BD31BAEE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cs="Times New Roman"/>
      <w:sz w:val="20"/>
      <w:szCs w:val="20"/>
    </w:rPr>
  </w:style>
  <w:style w:type="character" w:styleId="ab">
    <w:name w:val="annotation reference"/>
    <w:basedOn w:val="a0"/>
    <w:uiPriority w:val="99"/>
    <w:rsid w:val="00D746BB"/>
    <w:rPr>
      <w:sz w:val="18"/>
      <w:szCs w:val="18"/>
    </w:rPr>
  </w:style>
  <w:style w:type="paragraph" w:styleId="ac">
    <w:name w:val="annotation text"/>
    <w:basedOn w:val="a"/>
    <w:link w:val="ad"/>
    <w:uiPriority w:val="99"/>
    <w:rsid w:val="00D746BB"/>
    <w:pPr>
      <w:jc w:val="left"/>
    </w:pPr>
  </w:style>
  <w:style w:type="character" w:customStyle="1" w:styleId="ad">
    <w:name w:val="コメント文字列 (文字)"/>
    <w:basedOn w:val="a0"/>
    <w:link w:val="ac"/>
    <w:uiPriority w:val="99"/>
    <w:rsid w:val="00D746BB"/>
    <w:rPr>
      <w:rFonts w:ascii="ＭＳ 明朝" w:hAnsi="ＭＳ 明朝"/>
      <w:szCs w:val="20"/>
    </w:rPr>
  </w:style>
  <w:style w:type="paragraph" w:styleId="ae">
    <w:name w:val="annotation subject"/>
    <w:basedOn w:val="ac"/>
    <w:next w:val="ac"/>
    <w:link w:val="af"/>
    <w:uiPriority w:val="99"/>
    <w:rsid w:val="00D746BB"/>
    <w:rPr>
      <w:b/>
      <w:bCs/>
    </w:rPr>
  </w:style>
  <w:style w:type="character" w:customStyle="1" w:styleId="af">
    <w:name w:val="コメント内容 (文字)"/>
    <w:basedOn w:val="ad"/>
    <w:link w:val="ae"/>
    <w:uiPriority w:val="99"/>
    <w:rsid w:val="00D746BB"/>
    <w:rPr>
      <w:rFonts w:ascii="ＭＳ 明朝" w:hAnsi="ＭＳ 明朝"/>
      <w:b/>
      <w:bCs/>
      <w:szCs w:val="20"/>
    </w:rPr>
  </w:style>
  <w:style w:type="paragraph" w:styleId="af0">
    <w:name w:val="Balloon Text"/>
    <w:basedOn w:val="a"/>
    <w:link w:val="af1"/>
    <w:uiPriority w:val="99"/>
    <w:semiHidden/>
    <w:unhideWhenUsed/>
    <w:rsid w:val="00D746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74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user</cp:lastModifiedBy>
  <cp:revision>3</cp:revision>
  <cp:lastPrinted>2021-12-15T07:35:00Z</cp:lastPrinted>
  <dcterms:created xsi:type="dcterms:W3CDTF">2022-01-14T01:44:00Z</dcterms:created>
  <dcterms:modified xsi:type="dcterms:W3CDTF">2022-01-14T01:45:00Z</dcterms:modified>
</cp:coreProperties>
</file>