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0D0460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身体障害者死亡通知書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2520"/>
        <w:gridCol w:w="1260"/>
        <w:gridCol w:w="2520"/>
        <w:gridCol w:w="2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20"/>
        </w:trPr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108" w:right="33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  <w:p w:rsidR="00000000" w:rsidRDefault="000D0460">
            <w:pPr>
              <w:spacing w:line="290" w:lineRule="exact"/>
              <w:ind w:left="108" w:right="33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335" w:right="10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高知県知事　　　　　様</w:t>
            </w: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108" w:right="33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土佐清水市福祉事務所長　　㊞</w:t>
            </w:r>
          </w:p>
          <w:p w:rsidR="00000000" w:rsidRDefault="000D0460">
            <w:pPr>
              <w:spacing w:line="290" w:lineRule="exact"/>
              <w:ind w:left="108" w:right="33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108" w:right="108"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下記の者について，　　年　　月　　日をもって死亡が確認されたので通知する。</w:t>
            </w: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居住</w:t>
            </w:r>
            <w:r>
              <w:rPr>
                <w:rFonts w:hint="eastAsia"/>
                <w:snapToGrid w:val="0"/>
                <w:spacing w:val="1"/>
                <w:kern w:val="0"/>
              </w:rPr>
              <w:t>地</w:t>
            </w: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</w:p>
          <w:p w:rsidR="00000000" w:rsidRDefault="000D0460">
            <w:pPr>
              <w:spacing w:line="29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0460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D0460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手帳番号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0460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D0460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0460">
            <w:pPr>
              <w:ind w:left="105" w:right="105"/>
              <w:rPr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0460">
            <w:pPr>
              <w:ind w:left="105" w:right="105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0460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D0460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0460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D0460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0460">
            <w:pPr>
              <w:ind w:left="105" w:right="105"/>
              <w:rPr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0460">
            <w:pPr>
              <w:ind w:left="105" w:right="105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0460">
            <w:pPr>
              <w:ind w:left="105" w:right="105"/>
              <w:rPr>
                <w:snapToGrid w:val="0"/>
              </w:rPr>
            </w:pPr>
          </w:p>
        </w:tc>
      </w:tr>
    </w:tbl>
    <w:p w:rsidR="00000000" w:rsidRDefault="000D0460">
      <w:pPr>
        <w:spacing w:before="120"/>
        <w:ind w:leftChars="100" w:left="210"/>
        <w:rPr>
          <w:snapToGrid w:val="0"/>
        </w:rPr>
      </w:pPr>
      <w:r>
        <w:rPr>
          <w:rFonts w:hint="eastAsia"/>
          <w:snapToGrid w:val="0"/>
        </w:rPr>
        <w:t>（注）当該身体障害者の死亡を確認できる書類等を添付すること。</w:t>
      </w: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0460"/>
    <w:rsid w:val="000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身体障害者死亡通知書　　　　　　　　　　　　　　　</vt:lpstr>
    </vt:vector>
  </TitlesOfParts>
  <Company>Hewlett-Packard Company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2003-01-24T09:03:00Z</cp:lastPrinted>
  <dcterms:created xsi:type="dcterms:W3CDTF">2014-02-05T02:16:00Z</dcterms:created>
  <dcterms:modified xsi:type="dcterms:W3CDTF">2014-02-05T02:16:00Z</dcterms:modified>
</cp:coreProperties>
</file>