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10" w:rsidRDefault="00890C81" w:rsidP="007C1B10">
      <w:pPr>
        <w:pStyle w:val="Web"/>
        <w:rPr>
          <w:rFonts w:ascii="ＭＳ ゴシック" w:eastAsia="ＭＳ ゴシック" w:hAnsi="Courier New"/>
          <w:spacing w:val="20"/>
          <w:sz w:val="20"/>
          <w:szCs w:val="20"/>
        </w:rPr>
      </w:pPr>
      <w:r w:rsidRPr="00890C81">
        <w:rPr>
          <w:rFonts w:ascii="ＭＳ ゴシック" w:eastAsia="ＭＳ ゴシック" w:hAnsi="Courier New" w:hint="eastAsia"/>
          <w:spacing w:val="20"/>
          <w:sz w:val="20"/>
          <w:szCs w:val="20"/>
        </w:rPr>
        <w:t>様式第</w:t>
      </w:r>
      <w:r w:rsidR="003469E2">
        <w:rPr>
          <w:rFonts w:ascii="ＭＳ ゴシック" w:eastAsia="ＭＳ ゴシック" w:hAnsi="Courier New" w:hint="eastAsia"/>
          <w:spacing w:val="20"/>
          <w:sz w:val="20"/>
          <w:szCs w:val="20"/>
        </w:rPr>
        <w:t>18</w:t>
      </w:r>
      <w:r w:rsidR="003469E2" w:rsidRPr="00890C81">
        <w:rPr>
          <w:rFonts w:ascii="ＭＳ ゴシック" w:eastAsia="ＭＳ ゴシック" w:hAnsi="Courier New" w:hint="eastAsia"/>
          <w:spacing w:val="20"/>
          <w:sz w:val="20"/>
          <w:szCs w:val="20"/>
        </w:rPr>
        <w:t>号</w:t>
      </w:r>
      <w:r w:rsidR="003469E2">
        <w:rPr>
          <w:rFonts w:ascii="ＭＳ ゴシック" w:eastAsia="ＭＳ ゴシック" w:hAnsi="Courier New" w:hint="eastAsia"/>
          <w:spacing w:val="20"/>
          <w:sz w:val="20"/>
          <w:szCs w:val="20"/>
        </w:rPr>
        <w:t>（第17条関係）</w:t>
      </w:r>
      <w:bookmarkStart w:id="0" w:name="_GoBack"/>
      <w:bookmarkEnd w:id="0"/>
    </w:p>
    <w:p w:rsidR="001F65E6" w:rsidRDefault="001F65E6">
      <w:pPr>
        <w:pStyle w:val="Web"/>
        <w:jc w:val="center"/>
        <w:rPr>
          <w:rFonts w:ascii="ＭＳ ゴシック" w:eastAsia="ＭＳ ゴシック" w:hAnsi="Courier New"/>
          <w:spacing w:val="20"/>
          <w:sz w:val="20"/>
          <w:szCs w:val="20"/>
          <w:lang w:eastAsia="zh-TW"/>
        </w:rPr>
      </w:pPr>
      <w:r>
        <w:rPr>
          <w:rFonts w:ascii="ＭＳ ゴシック" w:eastAsia="ＭＳ ゴシック" w:hAnsi="Courier New" w:hint="eastAsia"/>
          <w:spacing w:val="20"/>
          <w:sz w:val="20"/>
          <w:szCs w:val="20"/>
          <w:lang w:eastAsia="zh-TW"/>
        </w:rPr>
        <w:t>審査会諮問通知書</w:t>
      </w:r>
    </w:p>
    <w:p w:rsidR="001F65E6" w:rsidRDefault="001F65E6">
      <w:pPr>
        <w:pStyle w:val="Web"/>
        <w:jc w:val="right"/>
        <w:rPr>
          <w:rFonts w:ascii="ＭＳ ゴシック" w:eastAsia="ＭＳ ゴシック" w:hAnsi="Courier New"/>
          <w:spacing w:val="20"/>
          <w:sz w:val="20"/>
          <w:szCs w:val="20"/>
          <w:lang w:eastAsia="zh-TW"/>
        </w:rPr>
      </w:pPr>
      <w:r>
        <w:rPr>
          <w:rFonts w:ascii="ＭＳ ゴシック" w:eastAsia="ＭＳ ゴシック" w:hAnsi="Courier New" w:hint="eastAsia"/>
          <w:spacing w:val="20"/>
          <w:sz w:val="20"/>
          <w:szCs w:val="20"/>
          <w:lang w:eastAsia="zh-TW"/>
        </w:rPr>
        <w:t>第　　　　　号</w:t>
      </w:r>
    </w:p>
    <w:p w:rsidR="001F65E6" w:rsidRDefault="001F65E6">
      <w:pPr>
        <w:pStyle w:val="Web"/>
        <w:jc w:val="right"/>
        <w:rPr>
          <w:rFonts w:ascii="ＭＳ ゴシック" w:eastAsia="ＭＳ ゴシック" w:hAnsi="Courier New"/>
          <w:spacing w:val="20"/>
          <w:sz w:val="20"/>
          <w:szCs w:val="20"/>
        </w:rPr>
      </w:pPr>
      <w:r>
        <w:rPr>
          <w:rFonts w:ascii="ＭＳ ゴシック" w:eastAsia="ＭＳ ゴシック" w:hAnsi="Courier New" w:hint="eastAsia"/>
          <w:spacing w:val="20"/>
          <w:sz w:val="20"/>
          <w:szCs w:val="20"/>
        </w:rPr>
        <w:t>年　　月　　日</w:t>
      </w:r>
    </w:p>
    <w:p w:rsidR="001F65E6" w:rsidRDefault="001F65E6">
      <w:pPr>
        <w:pStyle w:val="Web"/>
        <w:ind w:firstLineChars="997" w:firstLine="2393"/>
        <w:rPr>
          <w:rFonts w:ascii="ＭＳ ゴシック" w:eastAsia="ＭＳ ゴシック" w:hAnsi="Courier New"/>
          <w:spacing w:val="20"/>
          <w:sz w:val="20"/>
          <w:szCs w:val="20"/>
        </w:rPr>
      </w:pPr>
      <w:r>
        <w:rPr>
          <w:rFonts w:ascii="ＭＳ ゴシック" w:eastAsia="ＭＳ ゴシック" w:hAnsi="Courier New" w:hint="eastAsia"/>
          <w:spacing w:val="20"/>
          <w:sz w:val="20"/>
          <w:szCs w:val="20"/>
        </w:rPr>
        <w:t>様</w:t>
      </w:r>
    </w:p>
    <w:p w:rsidR="001F65E6" w:rsidRDefault="001F65E6" w:rsidP="006D25FB">
      <w:pPr>
        <w:pStyle w:val="Web"/>
        <w:wordWrap w:val="0"/>
        <w:jc w:val="right"/>
        <w:rPr>
          <w:rFonts w:ascii="ＭＳ ゴシック" w:eastAsia="ＭＳ ゴシック" w:hAnsi="Courier New"/>
          <w:spacing w:val="20"/>
          <w:sz w:val="20"/>
          <w:szCs w:val="20"/>
          <w:lang w:eastAsia="zh-TW"/>
        </w:rPr>
      </w:pPr>
      <w:r>
        <w:rPr>
          <w:rFonts w:ascii="ＭＳ ゴシック" w:eastAsia="ＭＳ ゴシック" w:hAnsi="Courier New" w:hint="eastAsia"/>
          <w:spacing w:val="20"/>
          <w:sz w:val="20"/>
          <w:szCs w:val="20"/>
          <w:lang w:eastAsia="zh-TW"/>
        </w:rPr>
        <w:t>土佐清水市長</w:t>
      </w:r>
      <w:r w:rsidR="006D25FB">
        <w:rPr>
          <w:rFonts w:ascii="ＭＳ ゴシック" w:eastAsia="ＭＳ ゴシック" w:hAnsi="Courier New" w:hint="eastAsia"/>
          <w:spacing w:val="20"/>
          <w:sz w:val="20"/>
          <w:szCs w:val="20"/>
        </w:rPr>
        <w:t xml:space="preserve">　　　　　　　　　</w:t>
      </w:r>
    </w:p>
    <w:p w:rsidR="001F65E6" w:rsidRDefault="001F65E6">
      <w:pPr>
        <w:pStyle w:val="Web"/>
        <w:ind w:leftChars="85" w:left="178" w:firstLineChars="525" w:firstLine="1260"/>
        <w:rPr>
          <w:rFonts w:ascii="ＭＳ ゴシック" w:eastAsia="ＭＳ ゴシック" w:hAnsi="Courier New"/>
          <w:spacing w:val="20"/>
          <w:sz w:val="20"/>
          <w:szCs w:val="20"/>
        </w:rPr>
      </w:pPr>
      <w:r>
        <w:rPr>
          <w:rFonts w:ascii="ＭＳ ゴシック" w:eastAsia="ＭＳ ゴシック" w:hAnsi="Courier New" w:hint="eastAsia"/>
          <w:spacing w:val="20"/>
          <w:sz w:val="20"/>
          <w:szCs w:val="20"/>
        </w:rPr>
        <w:t xml:space="preserve">年　　月　　</w:t>
      </w:r>
      <w:proofErr w:type="gramStart"/>
      <w:r>
        <w:rPr>
          <w:rFonts w:ascii="ＭＳ ゴシック" w:eastAsia="ＭＳ ゴシック" w:hAnsi="Courier New" w:hint="eastAsia"/>
          <w:spacing w:val="20"/>
          <w:sz w:val="20"/>
          <w:szCs w:val="20"/>
        </w:rPr>
        <w:t>日付け</w:t>
      </w:r>
      <w:proofErr w:type="gramEnd"/>
      <w:r>
        <w:rPr>
          <w:rFonts w:ascii="ＭＳ ゴシック" w:eastAsia="ＭＳ ゴシック" w:hAnsi="Courier New" w:hint="eastAsia"/>
          <w:spacing w:val="20"/>
          <w:sz w:val="20"/>
          <w:szCs w:val="20"/>
        </w:rPr>
        <w:t>の開示決定等に対する</w:t>
      </w:r>
      <w:r w:rsidR="00D20F68" w:rsidRPr="00293428">
        <w:rPr>
          <w:rFonts w:ascii="ＭＳ ゴシック" w:eastAsia="ＭＳ ゴシック" w:hAnsi="Courier New" w:hint="eastAsia"/>
          <w:color w:val="000000" w:themeColor="text1"/>
          <w:spacing w:val="20"/>
          <w:sz w:val="20"/>
          <w:szCs w:val="20"/>
        </w:rPr>
        <w:t>審査請求</w:t>
      </w:r>
      <w:r>
        <w:rPr>
          <w:rFonts w:ascii="ＭＳ ゴシック" w:eastAsia="ＭＳ ゴシック" w:hAnsi="Courier New" w:hint="eastAsia"/>
          <w:spacing w:val="20"/>
          <w:sz w:val="20"/>
          <w:szCs w:val="20"/>
        </w:rPr>
        <w:t>について，土佐清水市個人情報保護条例第</w:t>
      </w:r>
      <w:r>
        <w:rPr>
          <w:rFonts w:ascii="ＭＳ ゴシック" w:eastAsia="ＭＳ ゴシック" w:hAnsi="Courier New"/>
          <w:spacing w:val="20"/>
          <w:sz w:val="20"/>
          <w:szCs w:val="20"/>
        </w:rPr>
        <w:t>26</w:t>
      </w:r>
      <w:r>
        <w:rPr>
          <w:rFonts w:ascii="ＭＳ ゴシック" w:eastAsia="ＭＳ ゴシック" w:hAnsi="Courier New" w:hint="eastAsia"/>
          <w:spacing w:val="20"/>
          <w:sz w:val="20"/>
          <w:szCs w:val="20"/>
        </w:rPr>
        <w:t>条第</w:t>
      </w:r>
      <w:r>
        <w:rPr>
          <w:rFonts w:ascii="ＭＳ ゴシック" w:eastAsia="ＭＳ ゴシック" w:hAnsi="Courier New"/>
          <w:spacing w:val="20"/>
          <w:sz w:val="20"/>
          <w:szCs w:val="20"/>
        </w:rPr>
        <w:t>1</w:t>
      </w:r>
      <w:r>
        <w:rPr>
          <w:rFonts w:ascii="ＭＳ ゴシック" w:eastAsia="ＭＳ ゴシック" w:hAnsi="Courier New" w:hint="eastAsia"/>
          <w:spacing w:val="20"/>
          <w:sz w:val="20"/>
          <w:szCs w:val="20"/>
        </w:rPr>
        <w:t>項の規定により，土佐清水市行政情報公開・個人情報保護審査会に諮問しましたので同条第</w:t>
      </w:r>
      <w:r>
        <w:rPr>
          <w:rFonts w:ascii="ＭＳ ゴシック" w:eastAsia="ＭＳ ゴシック" w:hAnsi="Courier New"/>
          <w:spacing w:val="20"/>
          <w:sz w:val="20"/>
          <w:szCs w:val="20"/>
        </w:rPr>
        <w:t>2</w:t>
      </w:r>
      <w:r>
        <w:rPr>
          <w:rFonts w:ascii="ＭＳ ゴシック" w:eastAsia="ＭＳ ゴシック" w:hAnsi="Courier New" w:hint="eastAsia"/>
          <w:spacing w:val="20"/>
          <w:sz w:val="20"/>
          <w:szCs w:val="20"/>
        </w:rPr>
        <w:t>項の規定により通知します。</w:t>
      </w:r>
    </w:p>
    <w:tbl>
      <w:tblPr>
        <w:tblW w:w="8617" w:type="dxa"/>
        <w:tblInd w:w="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041"/>
        <w:gridCol w:w="6576"/>
      </w:tblGrid>
      <w:tr w:rsidR="001F65E6">
        <w:trPr>
          <w:trHeight w:val="856"/>
        </w:trPr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3428" w:rsidRPr="00293428" w:rsidRDefault="001F65E6" w:rsidP="00293428">
            <w:pPr>
              <w:pStyle w:val="Web"/>
              <w:ind w:left="500" w:hangingChars="200" w:hanging="500"/>
              <w:rPr>
                <w:color w:val="000000" w:themeColor="text1"/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1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="00F57376" w:rsidRPr="00293428">
              <w:rPr>
                <w:rFonts w:hint="eastAsia"/>
                <w:color w:val="000000" w:themeColor="text1"/>
                <w:spacing w:val="20"/>
                <w:sz w:val="21"/>
                <w:szCs w:val="21"/>
              </w:rPr>
              <w:t>審査請求</w:t>
            </w:r>
            <w:r w:rsidR="00293428">
              <w:rPr>
                <w:rFonts w:hint="eastAsia"/>
                <w:color w:val="000000" w:themeColor="text1"/>
                <w:spacing w:val="20"/>
                <w:sz w:val="21"/>
                <w:szCs w:val="21"/>
              </w:rPr>
              <w:t xml:space="preserve">　年月日</w:t>
            </w:r>
          </w:p>
        </w:tc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5E6" w:rsidRDefault="001F65E6">
            <w:pPr>
              <w:pStyle w:val="Web"/>
              <w:ind w:firstLineChars="506" w:firstLine="1265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年　　　月　　　日</w:t>
            </w:r>
          </w:p>
        </w:tc>
      </w:tr>
      <w:tr w:rsidR="001F65E6">
        <w:trPr>
          <w:trHeight w:val="1906"/>
        </w:trPr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5E6" w:rsidRDefault="001F65E6">
            <w:pPr>
              <w:pStyle w:val="Web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2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　開示請求のあった個人情報の件名又は内容等</w:t>
            </w:r>
          </w:p>
        </w:tc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5E6" w:rsidRDefault="001F65E6">
            <w:pPr>
              <w:pStyle w:val="Web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</w:tr>
      <w:tr w:rsidR="001F65E6">
        <w:trPr>
          <w:trHeight w:val="1788"/>
        </w:trPr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5E6" w:rsidRDefault="001F65E6" w:rsidP="00FB0C5C">
            <w:pPr>
              <w:pStyle w:val="Web"/>
              <w:ind w:left="500" w:hangingChars="200" w:hanging="500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3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="00B570CB" w:rsidRPr="00FB0C5C">
              <w:rPr>
                <w:rFonts w:hint="eastAsia"/>
                <w:color w:val="000000" w:themeColor="text1"/>
                <w:spacing w:val="20"/>
                <w:sz w:val="21"/>
                <w:szCs w:val="21"/>
              </w:rPr>
              <w:t>審査請求</w:t>
            </w:r>
            <w:r>
              <w:rPr>
                <w:rFonts w:hint="eastAsia"/>
                <w:spacing w:val="20"/>
                <w:sz w:val="21"/>
                <w:szCs w:val="21"/>
              </w:rPr>
              <w:t>の内容</w:t>
            </w:r>
          </w:p>
        </w:tc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5E6" w:rsidRDefault="001F65E6">
            <w:pPr>
              <w:pStyle w:val="Web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</w:tr>
      <w:tr w:rsidR="001F65E6">
        <w:trPr>
          <w:trHeight w:val="721"/>
        </w:trPr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5E6" w:rsidRDefault="001F65E6">
            <w:pPr>
              <w:pStyle w:val="Web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4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　諮問をした年月日</w:t>
            </w:r>
          </w:p>
        </w:tc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5E6" w:rsidRDefault="001F65E6">
            <w:pPr>
              <w:pStyle w:val="Web"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年　　　月　　　日</w:t>
            </w:r>
          </w:p>
        </w:tc>
      </w:tr>
      <w:tr w:rsidR="001F65E6">
        <w:trPr>
          <w:trHeight w:val="427"/>
        </w:trPr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5E6" w:rsidRDefault="001F65E6">
            <w:pPr>
              <w:pStyle w:val="Web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5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　所管課</w:t>
            </w:r>
          </w:p>
        </w:tc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5E6" w:rsidRDefault="001F65E6">
            <w:pPr>
              <w:pStyle w:val="Web"/>
              <w:jc w:val="right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電話番号</w:t>
            </w:r>
            <w:r>
              <w:rPr>
                <w:spacing w:val="20"/>
                <w:sz w:val="21"/>
                <w:szCs w:val="21"/>
              </w:rPr>
              <w:t>(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　　―　　　　</w:t>
            </w:r>
            <w:r>
              <w:rPr>
                <w:spacing w:val="20"/>
                <w:sz w:val="21"/>
                <w:szCs w:val="21"/>
              </w:rPr>
              <w:t>)</w:t>
            </w:r>
          </w:p>
        </w:tc>
      </w:tr>
      <w:tr w:rsidR="001F65E6">
        <w:trPr>
          <w:trHeight w:val="708"/>
        </w:trPr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5E6" w:rsidRDefault="001F65E6">
            <w:pPr>
              <w:pStyle w:val="Web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6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　備考</w:t>
            </w:r>
          </w:p>
        </w:tc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5E6" w:rsidRDefault="001F65E6">
            <w:pPr>
              <w:pStyle w:val="Web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</w:tr>
    </w:tbl>
    <w:p w:rsidR="001F65E6" w:rsidRDefault="001F65E6">
      <w:pPr>
        <w:ind w:left="230" w:hanging="230"/>
      </w:pPr>
    </w:p>
    <w:sectPr w:rsidR="001F65E6">
      <w:pgSz w:w="11906" w:h="16838" w:code="9"/>
      <w:pgMar w:top="1701" w:right="1531" w:bottom="1701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29" w:rsidRDefault="00770729" w:rsidP="00191052">
      <w:r>
        <w:separator/>
      </w:r>
    </w:p>
  </w:endnote>
  <w:endnote w:type="continuationSeparator" w:id="0">
    <w:p w:rsidR="00770729" w:rsidRDefault="00770729" w:rsidP="0019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29" w:rsidRDefault="00770729" w:rsidP="00191052">
      <w:r>
        <w:separator/>
      </w:r>
    </w:p>
  </w:footnote>
  <w:footnote w:type="continuationSeparator" w:id="0">
    <w:p w:rsidR="00770729" w:rsidRDefault="00770729" w:rsidP="00191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oNotHyphenateCaps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10"/>
    <w:rsid w:val="000D4478"/>
    <w:rsid w:val="00191052"/>
    <w:rsid w:val="001F65E6"/>
    <w:rsid w:val="00293428"/>
    <w:rsid w:val="002D4EED"/>
    <w:rsid w:val="003469E2"/>
    <w:rsid w:val="00687FD4"/>
    <w:rsid w:val="006D25FB"/>
    <w:rsid w:val="00770729"/>
    <w:rsid w:val="007C1B10"/>
    <w:rsid w:val="00890C81"/>
    <w:rsid w:val="00B14409"/>
    <w:rsid w:val="00B570CB"/>
    <w:rsid w:val="00D05F69"/>
    <w:rsid w:val="00D20F68"/>
    <w:rsid w:val="00F57376"/>
    <w:rsid w:val="00FB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character" w:styleId="a3">
    <w:name w:val="Hyperlink"/>
    <w:semiHidden/>
    <w:rPr>
      <w:color w:val="000000"/>
      <w:u w:val="single"/>
    </w:rPr>
  </w:style>
  <w:style w:type="character" w:styleId="HTML">
    <w:name w:val="HTML Typewriter"/>
    <w:semiHidden/>
    <w:rPr>
      <w:rFonts w:ascii="ＭＳ ゴシック" w:eastAsia="ＭＳ ゴシック" w:hAnsi="Courier New"/>
      <w:sz w:val="20"/>
      <w:szCs w:val="20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91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052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91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052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character" w:styleId="a3">
    <w:name w:val="Hyperlink"/>
    <w:semiHidden/>
    <w:rPr>
      <w:color w:val="000000"/>
      <w:u w:val="single"/>
    </w:rPr>
  </w:style>
  <w:style w:type="character" w:styleId="HTML">
    <w:name w:val="HTML Typewriter"/>
    <w:semiHidden/>
    <w:rPr>
      <w:rFonts w:ascii="ＭＳ ゴシック" w:eastAsia="ＭＳ ゴシック" w:hAnsi="Courier New"/>
      <w:sz w:val="20"/>
      <w:szCs w:val="20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91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052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91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05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○南国市個人情報保護条例施行規則</vt:lpstr>
    </vt:vector>
  </TitlesOfParts>
  <Company>Hewlett-Packard Company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#唐木 陽子</cp:lastModifiedBy>
  <cp:revision>2</cp:revision>
  <cp:lastPrinted>2003-07-18T00:40:00Z</cp:lastPrinted>
  <dcterms:created xsi:type="dcterms:W3CDTF">2022-04-25T07:06:00Z</dcterms:created>
  <dcterms:modified xsi:type="dcterms:W3CDTF">2022-04-25T07:06:00Z</dcterms:modified>
</cp:coreProperties>
</file>