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DB" w:rsidRDefault="000803DB">
      <w:pPr>
        <w:jc w:val="right"/>
      </w:pPr>
      <w:bookmarkStart w:id="0" w:name="_GoBack"/>
      <w:bookmarkEnd w:id="0"/>
    </w:p>
    <w:p w:rsidR="000803DB" w:rsidRDefault="00101AE0">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13335</wp:posOffset>
                </wp:positionH>
                <wp:positionV relativeFrom="paragraph">
                  <wp:posOffset>9525</wp:posOffset>
                </wp:positionV>
                <wp:extent cx="6124575" cy="866775"/>
                <wp:effectExtent l="635" t="635" r="29845" b="10795"/>
                <wp:wrapNone/>
                <wp:docPr id="1026" name="角丸四角形 1"/>
                <wp:cNvGraphicFramePr/>
                <a:graphic xmlns:a="http://schemas.openxmlformats.org/drawingml/2006/main">
                  <a:graphicData uri="http://schemas.microsoft.com/office/word/2010/wordprocessingShape">
                    <wps:wsp>
                      <wps:cNvSpPr/>
                      <wps:spPr>
                        <a:xfrm>
                          <a:off x="0" y="0"/>
                          <a:ext cx="6124575" cy="8667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0803DB" w:rsidRDefault="00101AE0">
                            <w:pPr>
                              <w:jc w:val="center"/>
                              <w:rPr>
                                <w:rFonts w:ascii="HG丸ｺﾞｼｯｸM-PRO" w:eastAsia="HG丸ｺﾞｼｯｸM-PRO" w:hAnsi="HG丸ｺﾞｼｯｸM-PRO"/>
                                <w:sz w:val="32"/>
                              </w:rPr>
                            </w:pPr>
                            <w:r>
                              <w:rPr>
                                <w:rFonts w:ascii="HG丸ｺﾞｼｯｸM-PRO" w:eastAsia="HG丸ｺﾞｼｯｸM-PRO" w:hAnsi="HG丸ｺﾞｼｯｸM-PRO" w:hint="eastAsia"/>
                                <w:b/>
                                <w:sz w:val="32"/>
                              </w:rPr>
                              <w:t>医療従事者の皆さまへ</w:t>
                            </w:r>
                          </w:p>
                          <w:p w:rsidR="000803DB" w:rsidRDefault="00101AE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（新型コロナウイルス感染拡大中における医療従事者の心のケアのために）</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oundrect id="角丸四角形 1" style="mso-wrap-distance-right:9pt;mso-wrap-distance-bottom:0pt;margin-top:0.75pt;mso-position-vertical-relative:text;mso-position-horizontal-relative:text;v-text-anchor:middle;position:absolute;height:68.25pt;mso-wrap-distance-top:0pt;width:482.25pt;mso-wrap-distance-left:9pt;margin-left:1.05pt;z-index:2;" o:spid="_x0000_s1026"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b w:val="1"/>
                          <w:sz w:val="32"/>
                        </w:rPr>
                        <w:t>医療従事者の皆さまへ</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（新型コロナウイルス感染拡大中における医療従事者の心のケアのために）</w:t>
                      </w:r>
                    </w:p>
                  </w:txbxContent>
                </v:textbox>
                <v:imagedata o:title=""/>
                <w10:wrap type="none" anchorx="text" anchory="text"/>
              </v:roundrect>
            </w:pict>
          </mc:Fallback>
        </mc:AlternateContent>
      </w:r>
    </w:p>
    <w:p w:rsidR="000803DB" w:rsidRDefault="000803DB"/>
    <w:p w:rsidR="000803DB" w:rsidRDefault="000803DB"/>
    <w:p w:rsidR="000803DB" w:rsidRDefault="000803DB"/>
    <w:p w:rsidR="000803DB" w:rsidRDefault="000803DB"/>
    <w:p w:rsidR="000803DB" w:rsidRDefault="00101AE0">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165735</wp:posOffset>
                </wp:positionH>
                <wp:positionV relativeFrom="paragraph">
                  <wp:posOffset>76200</wp:posOffset>
                </wp:positionV>
                <wp:extent cx="5867400" cy="600075"/>
                <wp:effectExtent l="635" t="635" r="29845" b="10795"/>
                <wp:wrapNone/>
                <wp:docPr id="1027" name="テキスト ボックス 2"/>
                <wp:cNvGraphicFramePr/>
                <a:graphic xmlns:a="http://schemas.openxmlformats.org/drawingml/2006/main">
                  <a:graphicData uri="http://schemas.microsoft.com/office/word/2010/wordprocessingShape">
                    <wps:wsp>
                      <wps:cNvSpPr txBox="1"/>
                      <wps:spPr>
                        <a:xfrm>
                          <a:off x="0" y="0"/>
                          <a:ext cx="5867400" cy="600075"/>
                        </a:xfrm>
                        <a:prstGeom prst="rect">
                          <a:avLst/>
                        </a:prstGeom>
                        <a:solidFill>
                          <a:schemeClr val="lt1"/>
                        </a:solidFill>
                        <a:ln w="6350">
                          <a:solidFill>
                            <a:prstClr val="black"/>
                          </a:solidFill>
                        </a:ln>
                      </wps:spPr>
                      <wps:txbx>
                        <w:txbxContent>
                          <w:p w:rsidR="000803DB" w:rsidRDefault="00101AE0">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ケアに当たる支援者が、非日常的な状況に対応することで</w:t>
                            </w:r>
                          </w:p>
                          <w:p w:rsidR="000803DB" w:rsidRDefault="00101AE0">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心や体にストレスの影響を強く受けることがあります。</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2" style="mso-wrap-distance-right:9pt;mso-wrap-distance-bottom:0pt;margin-top:6pt;mso-position-vertical-relative:text;mso-position-horizontal-relative:text;v-text-anchor:middle;position:absolute;height:47.25pt;mso-wrap-distance-top:0pt;width:462pt;mso-wrap-distance-left:9pt;margin-left:13.05pt;z-index:3;" o:spid="_x0000_s1027" o:allowincell="t" o:allowoverlap="t" filled="t" fillcolor="#ffffff [3201]" stroked="t" strokecolor="#000000" strokeweight="0.5pt" o:spt="202" type="#_x0000_t202">
                <v:fill/>
                <v:stroke filltype="solid"/>
                <v:textbox style="layout-flow:horizontal;">
                  <w:txbxContent>
                    <w:p>
                      <w:pPr>
                        <w:pStyle w:val="0"/>
                        <w:spacing w:line="32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ケアに当たる支援者が、非日常的な状況に対応することで</w:t>
                      </w:r>
                    </w:p>
                    <w:p>
                      <w:pPr>
                        <w:pStyle w:val="0"/>
                        <w:spacing w:line="32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心や体にストレスの影響を強く受けることがあります。</w:t>
                      </w:r>
                    </w:p>
                  </w:txbxContent>
                </v:textbox>
                <v:imagedata o:title=""/>
                <w10:wrap type="none" anchorx="text" anchory="text"/>
              </v:shape>
            </w:pict>
          </mc:Fallback>
        </mc:AlternateContent>
      </w:r>
    </w:p>
    <w:p w:rsidR="000803DB" w:rsidRDefault="000803DB"/>
    <w:p w:rsidR="000803DB" w:rsidRDefault="00101AE0">
      <w:pPr>
        <w:widowControl/>
        <w:jc w:val="left"/>
      </w:pP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327660</wp:posOffset>
                </wp:positionH>
                <wp:positionV relativeFrom="paragraph">
                  <wp:posOffset>771525</wp:posOffset>
                </wp:positionV>
                <wp:extent cx="5581650" cy="1724025"/>
                <wp:effectExtent l="0" t="0" r="635" b="635"/>
                <wp:wrapNone/>
                <wp:docPr id="1028" name="テキスト ボックス 9"/>
                <wp:cNvGraphicFramePr/>
                <a:graphic xmlns:a="http://schemas.openxmlformats.org/drawingml/2006/main">
                  <a:graphicData uri="http://schemas.microsoft.com/office/word/2010/wordprocessingShape">
                    <wps:wsp>
                      <wps:cNvSpPr txBox="1"/>
                      <wps:spPr>
                        <a:xfrm>
                          <a:off x="0" y="0"/>
                          <a:ext cx="5581650" cy="1724025"/>
                        </a:xfrm>
                        <a:prstGeom prst="rect">
                          <a:avLst/>
                        </a:prstGeom>
                        <a:solidFill>
                          <a:schemeClr val="lt1"/>
                        </a:solidFill>
                        <a:ln w="6350">
                          <a:noFill/>
                        </a:ln>
                      </wps:spPr>
                      <wps:txbx>
                        <w:txbxContent>
                          <w:p w:rsidR="000803DB" w:rsidRDefault="00101AE0">
                            <w:pPr>
                              <w:pStyle w:val="Web"/>
                              <w:spacing w:before="0" w:beforeAutospacing="0" w:after="0" w:afterAutospacing="0" w:line="320" w:lineRule="exact"/>
                            </w:pPr>
                            <w:r>
                              <w:rPr>
                                <w:rFonts w:asciiTheme="minorHAnsi" w:eastAsia="HG丸ｺﾞｼｯｸM-PRO" w:hAnsiTheme="minorHAnsi" w:hint="eastAsia"/>
                                <w:b/>
                                <w:color w:val="000000" w:themeColor="text1"/>
                                <w:sz w:val="22"/>
                              </w:rPr>
                              <w:t>①医療ケアを求める人が増えると、人手が足りなくなる。</w:t>
                            </w:r>
                          </w:p>
                          <w:p w:rsidR="000803DB" w:rsidRDefault="00101AE0">
                            <w:pPr>
                              <w:pStyle w:val="Web"/>
                              <w:spacing w:before="0" w:beforeAutospacing="0" w:after="0" w:afterAutospacing="0" w:line="320" w:lineRule="exact"/>
                            </w:pPr>
                            <w:r>
                              <w:rPr>
                                <w:rFonts w:asciiTheme="minorHAnsi" w:eastAsia="HG丸ｺﾞｼｯｸM-PRO" w:hAnsiTheme="minorHAnsi" w:hint="eastAsia"/>
                                <w:b/>
                                <w:color w:val="000000" w:themeColor="text1"/>
                                <w:sz w:val="22"/>
                              </w:rPr>
                              <w:t>②自分自身が感染するリスクや、それを家族や友人、同僚に移してしまう</w:t>
                            </w:r>
                          </w:p>
                          <w:p w:rsidR="000803DB" w:rsidRDefault="00101AE0">
                            <w:pPr>
                              <w:pStyle w:val="Web"/>
                              <w:spacing w:before="0" w:beforeAutospacing="0" w:after="0" w:afterAutospacing="0" w:line="320" w:lineRule="exact"/>
                              <w:ind w:firstLineChars="100" w:firstLine="240"/>
                            </w:pPr>
                            <w:r>
                              <w:rPr>
                                <w:rFonts w:asciiTheme="minorHAnsi" w:eastAsia="HG丸ｺﾞｼｯｸM-PRO" w:hAnsiTheme="minorHAnsi" w:hint="eastAsia"/>
                                <w:b/>
                                <w:color w:val="000000" w:themeColor="text1"/>
                                <w:sz w:val="22"/>
                              </w:rPr>
                              <w:t>リスクが高まる。</w:t>
                            </w:r>
                          </w:p>
                          <w:p w:rsidR="000803DB" w:rsidRDefault="00101AE0">
                            <w:pPr>
                              <w:pStyle w:val="Web"/>
                              <w:spacing w:before="0" w:beforeAutospacing="0" w:after="0" w:afterAutospacing="0" w:line="320" w:lineRule="exact"/>
                            </w:pPr>
                            <w:r>
                              <w:rPr>
                                <w:rFonts w:asciiTheme="minorHAnsi" w:eastAsia="HG丸ｺﾞｼｯｸM-PRO" w:hAnsiTheme="minorHAnsi" w:hint="eastAsia"/>
                                <w:b/>
                                <w:color w:val="000000" w:themeColor="text1"/>
                                <w:sz w:val="22"/>
                              </w:rPr>
                              <w:t>③防護装備は動きにくく、コミュニケーションが取りづらい。</w:t>
                            </w:r>
                          </w:p>
                          <w:p w:rsidR="000803DB" w:rsidRDefault="00101AE0">
                            <w:pPr>
                              <w:pStyle w:val="Web"/>
                              <w:spacing w:before="0" w:beforeAutospacing="0" w:after="0" w:afterAutospacing="0" w:line="320" w:lineRule="exact"/>
                            </w:pPr>
                            <w:r>
                              <w:rPr>
                                <w:rFonts w:asciiTheme="minorHAnsi" w:eastAsia="HG丸ｺﾞｼｯｸM-PRO" w:hAnsiTheme="minorHAnsi" w:hint="eastAsia"/>
                                <w:b/>
                                <w:color w:val="000000" w:themeColor="text1"/>
                                <w:sz w:val="22"/>
                              </w:rPr>
                              <w:t>④患者の苦痛や悩みに答えるのが、徐々に困難になってくる。</w:t>
                            </w:r>
                          </w:p>
                          <w:p w:rsidR="000803DB" w:rsidRDefault="00101AE0">
                            <w:pPr>
                              <w:pStyle w:val="Web"/>
                              <w:spacing w:before="0" w:beforeAutospacing="0" w:after="0" w:afterAutospacing="0" w:line="320" w:lineRule="exact"/>
                            </w:pPr>
                            <w:r>
                              <w:rPr>
                                <w:rFonts w:asciiTheme="minorHAnsi" w:eastAsia="HG丸ｺﾞｼｯｸM-PRO" w:hAnsiTheme="minorHAnsi" w:hint="eastAsia"/>
                                <w:b/>
                                <w:color w:val="000000" w:themeColor="text1"/>
                                <w:sz w:val="22"/>
                              </w:rPr>
                              <w:t xml:space="preserve">⑤恐怖、苛立ち、自責感、不眠、極度の疲労を感じる。　　</w:t>
                            </w:r>
                          </w:p>
                          <w:p w:rsidR="000803DB" w:rsidRDefault="00101AE0">
                            <w:pPr>
                              <w:pStyle w:val="Web"/>
                              <w:spacing w:before="0" w:beforeAutospacing="0" w:after="0" w:afterAutospacing="0" w:line="320" w:lineRule="exact"/>
                            </w:pPr>
                            <w:r>
                              <w:rPr>
                                <w:rFonts w:asciiTheme="minorHAnsi" w:eastAsia="HG丸ｺﾞｼｯｸM-PRO" w:hAnsiTheme="minorHAnsi" w:hint="eastAsia"/>
                                <w:b/>
                                <w:color w:val="000000" w:themeColor="text1"/>
                                <w:sz w:val="22"/>
                              </w:rPr>
                              <w:t>⑥家族や知り合いとの日常的なつながりが少なくなり、</w:t>
                            </w:r>
                          </w:p>
                          <w:p w:rsidR="000803DB" w:rsidRDefault="00101AE0">
                            <w:pPr>
                              <w:pStyle w:val="Web"/>
                              <w:spacing w:before="0" w:beforeAutospacing="0" w:after="0" w:afterAutospacing="0" w:line="320" w:lineRule="exact"/>
                              <w:ind w:firstLineChars="100" w:firstLine="240"/>
                            </w:pPr>
                            <w:r>
                              <w:rPr>
                                <w:rFonts w:asciiTheme="minorHAnsi" w:eastAsia="HG丸ｺﾞｼｯｸM-PRO" w:hAnsiTheme="minorHAnsi" w:hint="eastAsia"/>
                                <w:b/>
                                <w:color w:val="000000" w:themeColor="text1"/>
                                <w:sz w:val="22"/>
                              </w:rPr>
                              <w:t>ストレスを感じる。　　　等</w:t>
                            </w:r>
                          </w:p>
                          <w:p w:rsidR="000803DB" w:rsidRDefault="000803DB">
                            <w:pPr>
                              <w:pStyle w:val="Web"/>
                              <w:spacing w:before="0" w:beforeAutospacing="0" w:after="0" w:afterAutospacing="0" w:line="320" w:lineRule="exact"/>
                            </w:pPr>
                          </w:p>
                          <w:p w:rsidR="000803DB" w:rsidRDefault="000803DB">
                            <w:pPr>
                              <w:pStyle w:val="Web"/>
                              <w:spacing w:before="0" w:beforeAutospacing="0" w:after="0" w:afterAutospacing="0" w:line="320" w:lineRule="exact"/>
                            </w:pP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9" style="mso-wrap-distance-right:9pt;mso-wrap-distance-bottom:0pt;margin-top:60.75pt;mso-position-vertical-relative:text;mso-position-horizontal-relative:text;v-text-anchor:top;position:absolute;height:135.75pt;mso-wrap-distance-top:0pt;width:439.5pt;mso-wrap-distance-left:9pt;margin-left:25.8pt;z-index:8;" o:spid="_x0000_s1028" o:allowincell="t" o:allowoverlap="t" filled="t" fillcolor="#ffffff [3201]" stroked="f" strokeweight="0.5pt" o:spt="202" type="#_x0000_t202">
                <v:fill/>
                <v:textbox style="layout-flow:horizontal;">
                  <w:txbxContent>
                    <w:p>
                      <w:pPr>
                        <w:pStyle w:val="15"/>
                        <w:spacing w:before="0" w:beforeLines="0" w:beforeAutospacing="0" w:after="0" w:afterLines="0" w:afterAutospacing="0" w:line="320" w:lineRule="exact"/>
                        <w:rPr>
                          <w:rFonts w:hint="default"/>
                        </w:rPr>
                      </w:pPr>
                      <w:r>
                        <w:rPr>
                          <w:rFonts w:hint="eastAsia" w:eastAsia="HG丸ｺﾞｼｯｸM-PRO" w:asciiTheme="minorHAnsi" w:hAnsiTheme="minorHAnsi"/>
                          <w:b w:val="1"/>
                          <w:color w:val="000000" w:themeColor="text1"/>
                          <w:sz w:val="22"/>
                        </w:rPr>
                        <w:t>①医療ケアを求める人が増えると、人手が足りなくなる。</w:t>
                      </w:r>
                    </w:p>
                    <w:p>
                      <w:pPr>
                        <w:pStyle w:val="15"/>
                        <w:spacing w:before="0" w:beforeLines="0" w:beforeAutospacing="0" w:after="0" w:afterLines="0" w:afterAutospacing="0" w:line="320" w:lineRule="exact"/>
                        <w:rPr>
                          <w:rFonts w:hint="default"/>
                        </w:rPr>
                      </w:pPr>
                      <w:r>
                        <w:rPr>
                          <w:rFonts w:hint="eastAsia" w:eastAsia="HG丸ｺﾞｼｯｸM-PRO" w:asciiTheme="minorHAnsi" w:hAnsiTheme="minorHAnsi"/>
                          <w:b w:val="1"/>
                          <w:color w:val="000000" w:themeColor="text1"/>
                          <w:sz w:val="22"/>
                        </w:rPr>
                        <w:t>②自分自身が感染するリスクや、それを家族や友人、同僚に移してしまう</w:t>
                      </w:r>
                    </w:p>
                    <w:p>
                      <w:pPr>
                        <w:pStyle w:val="15"/>
                        <w:spacing w:before="0" w:beforeLines="0" w:beforeAutospacing="0" w:after="0" w:afterLines="0" w:afterAutospacing="0" w:line="320" w:lineRule="exact"/>
                        <w:ind w:firstLine="240" w:firstLineChars="100"/>
                        <w:rPr>
                          <w:rFonts w:hint="default"/>
                        </w:rPr>
                      </w:pPr>
                      <w:r>
                        <w:rPr>
                          <w:rFonts w:hint="eastAsia" w:eastAsia="HG丸ｺﾞｼｯｸM-PRO" w:asciiTheme="minorHAnsi" w:hAnsiTheme="minorHAnsi"/>
                          <w:b w:val="1"/>
                          <w:color w:val="000000" w:themeColor="text1"/>
                          <w:sz w:val="22"/>
                        </w:rPr>
                        <w:t>リスクが高まる。</w:t>
                      </w:r>
                    </w:p>
                    <w:p>
                      <w:pPr>
                        <w:pStyle w:val="15"/>
                        <w:spacing w:before="0" w:beforeLines="0" w:beforeAutospacing="0" w:after="0" w:afterLines="0" w:afterAutospacing="0" w:line="320" w:lineRule="exact"/>
                        <w:rPr>
                          <w:rFonts w:hint="default"/>
                        </w:rPr>
                      </w:pPr>
                      <w:r>
                        <w:rPr>
                          <w:rFonts w:hint="eastAsia" w:eastAsia="HG丸ｺﾞｼｯｸM-PRO" w:asciiTheme="minorHAnsi" w:hAnsiTheme="minorHAnsi"/>
                          <w:b w:val="1"/>
                          <w:color w:val="000000" w:themeColor="text1"/>
                          <w:sz w:val="22"/>
                        </w:rPr>
                        <w:t>③防護装備は動きにくく、コミュニケーションが取りづらい。</w:t>
                      </w:r>
                    </w:p>
                    <w:p>
                      <w:pPr>
                        <w:pStyle w:val="15"/>
                        <w:spacing w:before="0" w:beforeLines="0" w:beforeAutospacing="0" w:after="0" w:afterLines="0" w:afterAutospacing="0" w:line="320" w:lineRule="exact"/>
                        <w:rPr>
                          <w:rFonts w:hint="default"/>
                        </w:rPr>
                      </w:pPr>
                      <w:r>
                        <w:rPr>
                          <w:rFonts w:hint="eastAsia" w:eastAsia="HG丸ｺﾞｼｯｸM-PRO" w:asciiTheme="minorHAnsi" w:hAnsiTheme="minorHAnsi"/>
                          <w:b w:val="1"/>
                          <w:color w:val="000000" w:themeColor="text1"/>
                          <w:sz w:val="22"/>
                        </w:rPr>
                        <w:t>④患者の苦痛や悩みに答えるのが、徐々に困難になってくる。</w:t>
                      </w:r>
                    </w:p>
                    <w:p>
                      <w:pPr>
                        <w:pStyle w:val="15"/>
                        <w:spacing w:before="0" w:beforeLines="0" w:beforeAutospacing="0" w:after="0" w:afterLines="0" w:afterAutospacing="0" w:line="320" w:lineRule="exact"/>
                        <w:rPr>
                          <w:rFonts w:hint="default"/>
                        </w:rPr>
                      </w:pPr>
                      <w:r>
                        <w:rPr>
                          <w:rFonts w:hint="eastAsia" w:eastAsia="HG丸ｺﾞｼｯｸM-PRO" w:asciiTheme="minorHAnsi" w:hAnsiTheme="minorHAnsi"/>
                          <w:b w:val="1"/>
                          <w:color w:val="000000" w:themeColor="text1"/>
                          <w:sz w:val="22"/>
                        </w:rPr>
                        <w:t>⑤恐怖、苛立ち、自責感、不眠、極度の疲労を感じる。　　</w:t>
                      </w:r>
                    </w:p>
                    <w:p>
                      <w:pPr>
                        <w:pStyle w:val="15"/>
                        <w:spacing w:before="0" w:beforeLines="0" w:beforeAutospacing="0" w:after="0" w:afterLines="0" w:afterAutospacing="0" w:line="320" w:lineRule="exact"/>
                        <w:ind w:left="0" w:leftChars="0" w:firstLine="0" w:firstLineChars="0"/>
                        <w:rPr>
                          <w:rFonts w:hint="default"/>
                        </w:rPr>
                      </w:pPr>
                      <w:r>
                        <w:rPr>
                          <w:rFonts w:hint="eastAsia" w:eastAsia="HG丸ｺﾞｼｯｸM-PRO" w:asciiTheme="minorHAnsi" w:hAnsiTheme="minorHAnsi"/>
                          <w:b w:val="1"/>
                          <w:color w:val="000000" w:themeColor="text1"/>
                          <w:sz w:val="22"/>
                        </w:rPr>
                        <w:t>⑥家族や知り合いとの日常的なつながりが少なくなり、</w:t>
                      </w:r>
                    </w:p>
                    <w:p>
                      <w:pPr>
                        <w:pStyle w:val="15"/>
                        <w:spacing w:before="0" w:beforeLines="0" w:beforeAutospacing="0" w:after="0" w:afterLines="0" w:afterAutospacing="0" w:line="320" w:lineRule="exact"/>
                        <w:ind w:left="0" w:leftChars="0" w:firstLine="239" w:firstLineChars="100"/>
                        <w:rPr>
                          <w:rFonts w:hint="default"/>
                        </w:rPr>
                      </w:pPr>
                      <w:r>
                        <w:rPr>
                          <w:rFonts w:hint="eastAsia" w:eastAsia="HG丸ｺﾞｼｯｸM-PRO" w:asciiTheme="minorHAnsi" w:hAnsiTheme="minorHAnsi"/>
                          <w:b w:val="1"/>
                          <w:color w:val="000000" w:themeColor="text1"/>
                          <w:sz w:val="22"/>
                        </w:rPr>
                        <w:t>ストレスを感じる。　　　等</w:t>
                      </w:r>
                    </w:p>
                    <w:p>
                      <w:pPr>
                        <w:pStyle w:val="15"/>
                        <w:spacing w:before="0" w:beforeLines="0" w:beforeAutospacing="0" w:after="0" w:afterLines="0" w:afterAutospacing="0" w:line="320" w:lineRule="exact"/>
                        <w:rPr>
                          <w:rFonts w:hint="default"/>
                        </w:rPr>
                      </w:pPr>
                    </w:p>
                    <w:p>
                      <w:pPr>
                        <w:pStyle w:val="15"/>
                        <w:spacing w:before="0" w:beforeLines="0" w:beforeAutospacing="0" w:after="0" w:afterLines="0" w:afterAutospacing="0" w:line="320" w:lineRule="exact"/>
                        <w:rPr>
                          <w:rFonts w:hint="default"/>
                        </w:rPr>
                      </w:pP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51435</wp:posOffset>
                </wp:positionH>
                <wp:positionV relativeFrom="paragraph">
                  <wp:posOffset>6667500</wp:posOffset>
                </wp:positionV>
                <wp:extent cx="6124575" cy="990600"/>
                <wp:effectExtent l="635" t="635" r="29845" b="10795"/>
                <wp:wrapNone/>
                <wp:docPr id="1029" name="対角する 2 つの角を丸めた四角形 15"/>
                <wp:cNvGraphicFramePr/>
                <a:graphic xmlns:a="http://schemas.openxmlformats.org/drawingml/2006/main">
                  <a:graphicData uri="http://schemas.microsoft.com/office/word/2010/wordprocessingShape">
                    <wps:wsp>
                      <wps:cNvSpPr/>
                      <wps:spPr>
                        <a:xfrm>
                          <a:off x="0" y="0"/>
                          <a:ext cx="6124575" cy="990600"/>
                        </a:xfrm>
                        <a:prstGeom prst="round2DiagRect">
                          <a:avLst/>
                        </a:prstGeom>
                        <a:ln w="19050"/>
                      </wps:spPr>
                      <wps:style>
                        <a:lnRef idx="2">
                          <a:schemeClr val="accent2"/>
                        </a:lnRef>
                        <a:fillRef idx="1">
                          <a:schemeClr val="lt1"/>
                        </a:fillRef>
                        <a:effectRef idx="0">
                          <a:schemeClr val="accent2"/>
                        </a:effectRef>
                        <a:fontRef idx="minor">
                          <a:schemeClr val="dk1"/>
                        </a:fontRef>
                      </wps:style>
                      <wps:txbx>
                        <w:txbxContent>
                          <w:p w:rsidR="000803DB" w:rsidRDefault="00101AE0">
                            <w:pPr>
                              <w:pStyle w:val="Web"/>
                              <w:kinsoku w:val="0"/>
                              <w:overflowPunct w:val="0"/>
                              <w:spacing w:before="0" w:beforeAutospacing="0" w:after="0" w:afterAutospacing="0"/>
                              <w:ind w:firstLineChars="100" w:firstLine="240"/>
                              <w:textAlignment w:val="baseline"/>
                              <w:rPr>
                                <w:rFonts w:ascii="HG丸ｺﾞｼｯｸM-PRO" w:eastAsia="HG丸ｺﾞｼｯｸM-PRO" w:hAnsi="HG丸ｺﾞｼｯｸM-PRO"/>
                                <w:b/>
                                <w:color w:val="000000"/>
                                <w:kern w:val="24"/>
                                <w:sz w:val="22"/>
                              </w:rPr>
                            </w:pPr>
                            <w:r>
                              <w:rPr>
                                <w:rFonts w:ascii="HG丸ｺﾞｼｯｸM-PRO" w:eastAsia="HG丸ｺﾞｼｯｸM-PRO" w:hAnsi="HG丸ｺﾞｼｯｸM-PRO" w:hint="eastAsia"/>
                                <w:b/>
                                <w:color w:val="000000"/>
                                <w:kern w:val="24"/>
                                <w:sz w:val="22"/>
                              </w:rPr>
                              <w:t>●連絡先　プライバシーに十分配慮して対応いたします。</w:t>
                            </w:r>
                          </w:p>
                          <w:p w:rsidR="000803DB" w:rsidRDefault="000803DB">
                            <w:pPr>
                              <w:pStyle w:val="Web"/>
                              <w:kinsoku w:val="0"/>
                              <w:overflowPunct w:val="0"/>
                              <w:spacing w:before="0" w:beforeAutospacing="0" w:after="0" w:afterAutospacing="0"/>
                              <w:textAlignment w:val="baseline"/>
                              <w:rPr>
                                <w:rFonts w:ascii="HG丸ｺﾞｼｯｸM-PRO" w:eastAsia="HG丸ｺﾞｼｯｸM-PRO" w:hAnsi="HG丸ｺﾞｼｯｸM-PRO"/>
                                <w:b/>
                                <w:color w:val="000000"/>
                                <w:kern w:val="24"/>
                                <w:sz w:val="22"/>
                              </w:rPr>
                            </w:pPr>
                          </w:p>
                          <w:p w:rsidR="000803DB" w:rsidRDefault="00101AE0">
                            <w:pPr>
                              <w:pStyle w:val="Web"/>
                              <w:kinsoku w:val="0"/>
                              <w:overflowPunct w:val="0"/>
                              <w:spacing w:before="0" w:beforeAutospacing="0" w:after="0" w:afterAutospacing="0"/>
                              <w:ind w:firstLineChars="300" w:firstLine="720"/>
                              <w:textAlignment w:val="baseline"/>
                              <w:rPr>
                                <w:rFonts w:ascii="HG丸ｺﾞｼｯｸM-PRO" w:eastAsia="HG丸ｺﾞｼｯｸM-PRO" w:hAnsi="HG丸ｺﾞｼｯｸM-PRO"/>
                                <w:b/>
                                <w:color w:val="000000"/>
                                <w:kern w:val="24"/>
                                <w:sz w:val="22"/>
                              </w:rPr>
                            </w:pPr>
                            <w:r>
                              <w:rPr>
                                <w:rFonts w:ascii="HG丸ｺﾞｼｯｸM-PRO" w:eastAsia="HG丸ｺﾞｼｯｸM-PRO" w:hAnsi="HG丸ｺﾞｼｯｸM-PRO" w:hint="eastAsia"/>
                                <w:b/>
                                <w:color w:val="000000"/>
                                <w:kern w:val="24"/>
                                <w:sz w:val="22"/>
                              </w:rPr>
                              <w:t xml:space="preserve">高知県立精神保健福祉センター　（高知市丸ノ内２－４－１）　　　　　　</w:t>
                            </w:r>
                          </w:p>
                          <w:p w:rsidR="000803DB" w:rsidRDefault="00101AE0">
                            <w:pPr>
                              <w:pStyle w:val="Web"/>
                              <w:kinsoku w:val="0"/>
                              <w:overflowPunct w:val="0"/>
                              <w:spacing w:before="0" w:beforeAutospacing="0" w:after="0" w:afterAutospacing="0"/>
                              <w:textAlignment w:val="baseline"/>
                              <w:rPr>
                                <w:rFonts w:ascii="HG丸ｺﾞｼｯｸM-PRO" w:eastAsia="HG丸ｺﾞｼｯｸM-PRO" w:hAnsi="HG丸ｺﾞｼｯｸM-PRO"/>
                                <w:b/>
                                <w:color w:val="000000"/>
                                <w:kern w:val="24"/>
                                <w:sz w:val="21"/>
                              </w:rPr>
                            </w:pPr>
                            <w:r>
                              <w:rPr>
                                <w:rFonts w:ascii="HG丸ｺﾞｼｯｸM-PRO" w:eastAsia="HG丸ｺﾞｼｯｸM-PRO" w:hAnsi="HG丸ｺﾞｼｯｸM-PRO" w:hint="eastAsia"/>
                                <w:b/>
                                <w:color w:val="000000"/>
                                <w:kern w:val="24"/>
                                <w:sz w:val="22"/>
                              </w:rPr>
                              <w:t xml:space="preserve">　　　　０８８－８２１－４９６６</w:t>
                            </w:r>
                            <w:r>
                              <w:rPr>
                                <w:rFonts w:ascii="HG丸ｺﾞｼｯｸM-PRO" w:eastAsia="HG丸ｺﾞｼｯｸM-PRO" w:hAnsi="HG丸ｺﾞｼｯｸM-PRO" w:hint="eastAsia"/>
                                <w:color w:val="000000"/>
                                <w:kern w:val="24"/>
                                <w:sz w:val="22"/>
                              </w:rPr>
                              <w:t xml:space="preserve">　（平日　８：３０～１７：１５）</w:t>
                            </w:r>
                            <w:r>
                              <w:rPr>
                                <w:rFonts w:ascii="HG丸ｺﾞｼｯｸM-PRO" w:eastAsia="HG丸ｺﾞｼｯｸM-PRO" w:hAnsi="HG丸ｺﾞｼｯｸM-PRO" w:hint="eastAsia"/>
                                <w:color w:val="000000"/>
                                <w:kern w:val="24"/>
                                <w:sz w:val="20"/>
                              </w:rPr>
                              <w:t xml:space="preserve">　</w:t>
                            </w:r>
                            <w:r>
                              <w:rPr>
                                <w:rFonts w:ascii="HG丸ｺﾞｼｯｸM-PRO" w:eastAsia="HG丸ｺﾞｼｯｸM-PRO" w:hAnsi="HG丸ｺﾞｼｯｸM-PRO" w:hint="eastAsia"/>
                                <w:b/>
                                <w:color w:val="000000"/>
                                <w:kern w:val="24"/>
                                <w:sz w:val="21"/>
                              </w:rPr>
                              <w:t xml:space="preserve">　</w:t>
                            </w:r>
                          </w:p>
                          <w:p w:rsidR="000803DB" w:rsidRDefault="00101AE0">
                            <w:pPr>
                              <w:pStyle w:val="Web"/>
                              <w:kinsoku w:val="0"/>
                              <w:overflowPunct w:val="0"/>
                              <w:spacing w:before="0" w:beforeAutospacing="0" w:after="0" w:afterAutospacing="0"/>
                              <w:textAlignment w:val="baseline"/>
                              <w:rPr>
                                <w:rFonts w:ascii="HG丸ｺﾞｼｯｸM-PRO" w:eastAsia="HG丸ｺﾞｼｯｸM-PRO" w:hAnsi="HG丸ｺﾞｼｯｸM-PRO"/>
                                <w:color w:val="000000"/>
                                <w:kern w:val="24"/>
                                <w:sz w:val="18"/>
                              </w:rPr>
                            </w:pPr>
                            <w:r>
                              <w:rPr>
                                <w:rFonts w:ascii="HG丸ｺﾞｼｯｸM-PRO" w:eastAsia="HG丸ｺﾞｼｯｸM-PRO" w:hAnsi="HG丸ｺﾞｼｯｸM-PRO" w:hint="eastAsia"/>
                                <w:b/>
                                <w:color w:val="000000"/>
                                <w:kern w:val="24"/>
                                <w:sz w:val="21"/>
                              </w:rPr>
                              <w:t xml:space="preserve">　</w:t>
                            </w:r>
                          </w:p>
                        </w:txbxContent>
                      </wps:txbx>
                      <wps:bodyPr vertOverflow="overflow" horzOverflow="overflow" wrap="square" anchor="ct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 id="対角する 2 つの角を丸めた四角形 15" style="mso-wrap-distance-right:9pt;mso-wrap-distance-bottom:0pt;margin-top:525pt;mso-position-vertical-relative:text;mso-position-horizontal-relative:text;v-text-anchor:middle;position:absolute;height:78pt;mso-wrap-distance-top:0pt;width:482.25pt;mso-wrap-distance-left:9pt;margin-left:4.05pt;z-index:7;" o:spid="_x0000_s1029" o:allowincell="t" o:allowoverlap="t" filled="t" fillcolor="#ffffff [3201]" stroked="t" strokecolor="#ed7d31 [3205]" strokeweight="1.5pt" o:spt="0" path="m3600,0l3600,0l21600,0l21600,0l21600,18000l21600,18000c21600,19988,19988,21600,18000,21600l0,21600l0,21600l0,3600c0,1612,1612,0,3600,0xe">
                <v:path textboxrect="1054,1054,20545,20545" o:connecttype="custom" o:connectlocs="21600,10800;10800,21600;0,10800;10800,0" o:connectangles="0,90,180,270"/>
                <v:fill/>
                <v:stroke linestyle="single" miterlimit="8" joinstyle="round" dashstyle="solid" filltype="solid"/>
                <v:textbox style="layout-flow:horizontal;">
                  <w:txbxContent>
                    <w:p>
                      <w:pPr>
                        <w:pStyle w:val="15"/>
                        <w:kinsoku w:val="0"/>
                        <w:overflowPunct w:val="0"/>
                        <w:spacing w:before="0" w:beforeLines="0" w:beforeAutospacing="0" w:after="0" w:afterLines="0" w:afterAutospacing="0"/>
                        <w:ind w:firstLine="240" w:firstLineChars="100"/>
                        <w:textAlignment w:val="baseline"/>
                        <w:rPr>
                          <w:rFonts w:hint="default" w:ascii="HG丸ｺﾞｼｯｸM-PRO" w:hAnsi="HG丸ｺﾞｼｯｸM-PRO" w:eastAsia="HG丸ｺﾞｼｯｸM-PRO"/>
                          <w:b w:val="1"/>
                          <w:color w:val="000000"/>
                          <w:kern w:val="24"/>
                          <w:sz w:val="22"/>
                        </w:rPr>
                      </w:pPr>
                      <w:r>
                        <w:rPr>
                          <w:rFonts w:hint="eastAsia" w:ascii="HG丸ｺﾞｼｯｸM-PRO" w:hAnsi="HG丸ｺﾞｼｯｸM-PRO" w:eastAsia="HG丸ｺﾞｼｯｸM-PRO"/>
                          <w:b w:val="1"/>
                          <w:color w:val="000000"/>
                          <w:kern w:val="24"/>
                          <w:sz w:val="22"/>
                        </w:rPr>
                        <w:t>●連絡先　プライバシーに十分配慮して対応いたします。</w:t>
                      </w:r>
                    </w:p>
                    <w:p>
                      <w:pPr>
                        <w:pStyle w:val="15"/>
                        <w:kinsoku w:val="0"/>
                        <w:overflowPunct w:val="0"/>
                        <w:spacing w:before="0" w:beforeLines="0" w:beforeAutospacing="0" w:after="0" w:afterLines="0" w:afterAutospacing="0"/>
                        <w:textAlignment w:val="baseline"/>
                        <w:rPr>
                          <w:rFonts w:hint="default" w:ascii="HG丸ｺﾞｼｯｸM-PRO" w:hAnsi="HG丸ｺﾞｼｯｸM-PRO" w:eastAsia="HG丸ｺﾞｼｯｸM-PRO"/>
                          <w:b w:val="1"/>
                          <w:color w:val="000000"/>
                          <w:kern w:val="24"/>
                          <w:sz w:val="22"/>
                        </w:rPr>
                      </w:pPr>
                    </w:p>
                    <w:p>
                      <w:pPr>
                        <w:pStyle w:val="15"/>
                        <w:kinsoku w:val="0"/>
                        <w:overflowPunct w:val="0"/>
                        <w:spacing w:before="0" w:beforeLines="0" w:beforeAutospacing="0" w:after="0" w:afterLines="0" w:afterAutospacing="0"/>
                        <w:ind w:firstLine="720" w:firstLineChars="300"/>
                        <w:textAlignment w:val="baseline"/>
                        <w:rPr>
                          <w:rFonts w:hint="default" w:ascii="HG丸ｺﾞｼｯｸM-PRO" w:hAnsi="HG丸ｺﾞｼｯｸM-PRO" w:eastAsia="HG丸ｺﾞｼｯｸM-PRO"/>
                          <w:b w:val="1"/>
                          <w:color w:val="000000"/>
                          <w:kern w:val="24"/>
                          <w:sz w:val="22"/>
                        </w:rPr>
                      </w:pPr>
                      <w:r>
                        <w:rPr>
                          <w:rFonts w:hint="eastAsia" w:ascii="HG丸ｺﾞｼｯｸM-PRO" w:hAnsi="HG丸ｺﾞｼｯｸM-PRO" w:eastAsia="HG丸ｺﾞｼｯｸM-PRO"/>
                          <w:b w:val="1"/>
                          <w:color w:val="000000"/>
                          <w:kern w:val="24"/>
                          <w:sz w:val="22"/>
                        </w:rPr>
                        <w:t>高知県立精神保健福祉センター　（高知市丸ノ内２－４－１）　　　　　　</w:t>
                      </w:r>
                    </w:p>
                    <w:p>
                      <w:pPr>
                        <w:pStyle w:val="15"/>
                        <w:kinsoku w:val="0"/>
                        <w:overflowPunct w:val="0"/>
                        <w:spacing w:before="0" w:beforeLines="0" w:beforeAutospacing="0" w:after="0" w:afterLines="0" w:afterAutospacing="0"/>
                        <w:textAlignment w:val="baseline"/>
                        <w:rPr>
                          <w:rFonts w:hint="default" w:ascii="HG丸ｺﾞｼｯｸM-PRO" w:hAnsi="HG丸ｺﾞｼｯｸM-PRO" w:eastAsia="HG丸ｺﾞｼｯｸM-PRO"/>
                          <w:b w:val="1"/>
                          <w:color w:val="000000"/>
                          <w:kern w:val="24"/>
                          <w:sz w:val="21"/>
                        </w:rPr>
                      </w:pPr>
                      <w:r>
                        <w:rPr>
                          <w:rFonts w:hint="eastAsia" w:ascii="HG丸ｺﾞｼｯｸM-PRO" w:hAnsi="HG丸ｺﾞｼｯｸM-PRO" w:eastAsia="HG丸ｺﾞｼｯｸM-PRO"/>
                          <w:b w:val="1"/>
                          <w:color w:val="000000"/>
                          <w:kern w:val="24"/>
                          <w:sz w:val="22"/>
                        </w:rPr>
                        <w:t>　　　　０８８－８２１－４９６６</w:t>
                      </w:r>
                      <w:r>
                        <w:rPr>
                          <w:rFonts w:hint="eastAsia" w:ascii="HG丸ｺﾞｼｯｸM-PRO" w:hAnsi="HG丸ｺﾞｼｯｸM-PRO" w:eastAsia="HG丸ｺﾞｼｯｸM-PRO"/>
                          <w:color w:val="000000"/>
                          <w:kern w:val="24"/>
                          <w:sz w:val="22"/>
                        </w:rPr>
                        <w:t>　（平日　８：３０～１７：１５）</w:t>
                      </w:r>
                      <w:r>
                        <w:rPr>
                          <w:rFonts w:hint="eastAsia" w:ascii="HG丸ｺﾞｼｯｸM-PRO" w:hAnsi="HG丸ｺﾞｼｯｸM-PRO" w:eastAsia="HG丸ｺﾞｼｯｸM-PRO"/>
                          <w:color w:val="000000"/>
                          <w:kern w:val="24"/>
                          <w:sz w:val="20"/>
                        </w:rPr>
                        <w:t>　</w:t>
                      </w:r>
                      <w:r>
                        <w:rPr>
                          <w:rFonts w:hint="eastAsia" w:ascii="HG丸ｺﾞｼｯｸM-PRO" w:hAnsi="HG丸ｺﾞｼｯｸM-PRO" w:eastAsia="HG丸ｺﾞｼｯｸM-PRO"/>
                          <w:b w:val="1"/>
                          <w:color w:val="000000"/>
                          <w:kern w:val="24"/>
                          <w:sz w:val="21"/>
                        </w:rPr>
                        <w:t>　</w:t>
                      </w:r>
                    </w:p>
                    <w:p>
                      <w:pPr>
                        <w:pStyle w:val="15"/>
                        <w:kinsoku w:val="0"/>
                        <w:overflowPunct w:val="0"/>
                        <w:spacing w:before="0" w:beforeLines="0" w:beforeAutospacing="0" w:after="0" w:afterLines="0" w:afterAutospacing="0"/>
                        <w:textAlignment w:val="baseline"/>
                        <w:rPr>
                          <w:rFonts w:hint="default" w:ascii="HG丸ｺﾞｼｯｸM-PRO" w:hAnsi="HG丸ｺﾞｼｯｸM-PRO" w:eastAsia="HG丸ｺﾞｼｯｸM-PRO"/>
                          <w:color w:val="000000"/>
                          <w:kern w:val="24"/>
                          <w:sz w:val="18"/>
                        </w:rPr>
                      </w:pPr>
                      <w:r>
                        <w:rPr>
                          <w:rFonts w:hint="eastAsia" w:ascii="HG丸ｺﾞｼｯｸM-PRO" w:hAnsi="HG丸ｺﾞｼｯｸM-PRO" w:eastAsia="HG丸ｺﾞｼｯｸM-PRO"/>
                          <w:b w:val="1"/>
                          <w:color w:val="000000"/>
                          <w:kern w:val="24"/>
                          <w:sz w:val="21"/>
                        </w:rPr>
                        <w:t>　</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-15240</wp:posOffset>
                </wp:positionH>
                <wp:positionV relativeFrom="paragraph">
                  <wp:posOffset>3695065</wp:posOffset>
                </wp:positionV>
                <wp:extent cx="6334125" cy="2714625"/>
                <wp:effectExtent l="0" t="0" r="635" b="635"/>
                <wp:wrapNone/>
                <wp:docPr id="1030" name="正方形/長方形 6"/>
                <wp:cNvGraphicFramePr/>
                <a:graphic xmlns:a="http://schemas.openxmlformats.org/drawingml/2006/main">
                  <a:graphicData uri="http://schemas.microsoft.com/office/word/2010/wordprocessingShape">
                    <wps:wsp>
                      <wps:cNvSpPr/>
                      <wps:spPr>
                        <a:xfrm>
                          <a:off x="0" y="0"/>
                          <a:ext cx="6334125" cy="27146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803DB" w:rsidRDefault="00101AE0">
                            <w:pPr>
                              <w:ind w:left="239" w:hangingChars="100" w:hanging="239"/>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・医療従事者の方が、経験する様々な感情や症状は、「異常事態に対する正常な反応」で</w:t>
                            </w:r>
                          </w:p>
                          <w:p w:rsidR="000803DB" w:rsidRDefault="00101AE0">
                            <w:pPr>
                              <w:ind w:leftChars="100" w:left="229"/>
                              <w:rPr>
                                <w:rFonts w:ascii="HG丸ｺﾞｼｯｸM-PRO" w:eastAsia="HG丸ｺﾞｼｯｸM-PRO" w:hAnsi="HG丸ｺﾞｼｯｸM-PRO"/>
                                <w:sz w:val="22"/>
                              </w:rPr>
                            </w:pPr>
                            <w:r>
                              <w:rPr>
                                <w:rFonts w:ascii="HG丸ｺﾞｼｯｸM-PRO" w:eastAsia="HG丸ｺﾞｼｯｸM-PRO" w:hAnsi="HG丸ｺﾞｼｯｸM-PRO" w:hint="eastAsia"/>
                                <w:sz w:val="22"/>
                              </w:rPr>
                              <w:t>あり、多くの場合は時間の経過とともに、自然に回復していきます。</w:t>
                            </w:r>
                          </w:p>
                          <w:p w:rsidR="000803DB" w:rsidRDefault="00101AE0">
                            <w:pPr>
                              <w:ind w:left="239" w:hangingChars="100" w:hanging="239"/>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・定期的に食事を取り、水分を取り、眠りましょう。</w:t>
                            </w:r>
                          </w:p>
                          <w:p w:rsidR="000803DB" w:rsidRDefault="00101AE0">
                            <w:pPr>
                              <w:ind w:left="239" w:hangingChars="100" w:hanging="239"/>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・休みを取りましょう。仕事と関係のないことをして、楽しんだり、リラックスしましょう。</w:t>
                            </w:r>
                          </w:p>
                          <w:p w:rsidR="000803DB" w:rsidRDefault="00101AE0">
                            <w:pPr>
                              <w:ind w:left="239" w:hangingChars="100" w:hanging="239"/>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・同僚とつながりましょう。お互いをサポートし合いましょう。</w:t>
                            </w:r>
                          </w:p>
                          <w:p w:rsidR="000803DB" w:rsidRDefault="00101AE0">
                            <w:pPr>
                              <w:ind w:left="239" w:hangingChars="100" w:hanging="239"/>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・家族や大切な人たちと連絡を取りましょう。</w:t>
                            </w:r>
                          </w:p>
                          <w:p w:rsidR="000803DB" w:rsidRDefault="00101AE0">
                            <w:pPr>
                              <w:ind w:left="239" w:hangingChars="100" w:hanging="239"/>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・メディアの見聞きを制限しましょう。確かな情報源を頼りましょう。</w:t>
                            </w:r>
                          </w:p>
                          <w:p w:rsidR="000803DB" w:rsidRDefault="00101AE0">
                            <w:pPr>
                              <w:ind w:left="239" w:hangingChars="100" w:hanging="239"/>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・セルフチェックをしましょう。</w:t>
                            </w:r>
                          </w:p>
                          <w:p w:rsidR="000803DB" w:rsidRDefault="00101AE0">
                            <w:pPr>
                              <w:ind w:left="239" w:hangingChars="100" w:hanging="239"/>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・自分の働きを褒めましょう。</w:t>
                            </w:r>
                          </w:p>
                          <w:p w:rsidR="000803DB" w:rsidRDefault="000803DB">
                            <w:pPr>
                              <w:ind w:left="240" w:hangingChars="100" w:hanging="240"/>
                              <w:rPr>
                                <w:rFonts w:ascii="HG丸ｺﾞｼｯｸM-PRO" w:eastAsia="HG丸ｺﾞｼｯｸM-PRO" w:hAnsi="HG丸ｺﾞｼｯｸM-PRO"/>
                                <w:b/>
                                <w:sz w:val="22"/>
                                <w:u w:val="single"/>
                              </w:rPr>
                            </w:pPr>
                          </w:p>
                          <w:p w:rsidR="000803DB" w:rsidRDefault="00101AE0">
                            <w:pPr>
                              <w:ind w:left="239" w:hangingChars="100" w:hanging="239"/>
                              <w:rPr>
                                <w:rFonts w:ascii="HG丸ｺﾞｼｯｸM-PRO" w:eastAsia="HG丸ｺﾞｼｯｸM-PRO" w:hAnsi="HG丸ｺﾞｼｯｸM-PRO"/>
                                <w:b/>
                                <w:sz w:val="22"/>
                                <w:u w:val="single"/>
                              </w:rPr>
                            </w:pPr>
                            <w:r>
                              <w:rPr>
                                <w:rFonts w:ascii="HG丸ｺﾞｼｯｸM-PRO" w:eastAsia="HG丸ｺﾞｼｯｸM-PRO" w:hAnsi="HG丸ｺﾞｼｯｸM-PRO" w:hint="eastAsia"/>
                                <w:sz w:val="22"/>
                              </w:rPr>
                              <w:t>・ストレスを受け続けることで、心の回復がうまくいかない場合もあります。</w:t>
                            </w:r>
                          </w:p>
                          <w:p w:rsidR="000803DB" w:rsidRDefault="00101AE0">
                            <w:pPr>
                              <w:ind w:leftChars="100" w:left="229"/>
                              <w:rPr>
                                <w:rFonts w:ascii="HG丸ｺﾞｼｯｸM-PRO" w:eastAsia="HG丸ｺﾞｼｯｸM-PRO" w:hAnsi="HG丸ｺﾞｼｯｸM-PRO"/>
                                <w:b/>
                                <w:sz w:val="22"/>
                                <w:u w:val="single"/>
                              </w:rPr>
                            </w:pPr>
                            <w:r>
                              <w:rPr>
                                <w:rFonts w:ascii="HG丸ｺﾞｼｯｸM-PRO" w:eastAsia="HG丸ｺﾞｼｯｸM-PRO" w:hAnsi="HG丸ｺﾞｼｯｸM-PRO" w:hint="eastAsia"/>
                                <w:sz w:val="22"/>
                              </w:rPr>
                              <w:t>裏面のストレスチェックを実施してみて、複数当てはまったり、長期に持続したりす</w:t>
                            </w:r>
                          </w:p>
                          <w:p w:rsidR="000803DB" w:rsidRDefault="00101AE0">
                            <w:pPr>
                              <w:ind w:leftChars="100" w:left="229"/>
                              <w:rPr>
                                <w:rFonts w:ascii="HG丸ｺﾞｼｯｸM-PRO" w:eastAsia="HG丸ｺﾞｼｯｸM-PRO" w:hAnsi="HG丸ｺﾞｼｯｸM-PRO"/>
                                <w:b/>
                                <w:sz w:val="22"/>
                                <w:u w:val="single"/>
                              </w:rPr>
                            </w:pPr>
                            <w:r>
                              <w:rPr>
                                <w:rFonts w:ascii="HG丸ｺﾞｼｯｸM-PRO" w:eastAsia="HG丸ｺﾞｼｯｸM-PRO" w:hAnsi="HG丸ｺﾞｼｯｸM-PRO" w:hint="eastAsia"/>
                                <w:sz w:val="22"/>
                              </w:rPr>
                              <w:t>る場合は、</w:t>
                            </w:r>
                            <w:r>
                              <w:rPr>
                                <w:rFonts w:ascii="HG丸ｺﾞｼｯｸM-PRO" w:eastAsia="HG丸ｺﾞｼｯｸM-PRO" w:hAnsi="HG丸ｺﾞｼｯｸM-PRO" w:hint="eastAsia"/>
                                <w:b/>
                                <w:sz w:val="22"/>
                                <w:u w:val="single"/>
                              </w:rPr>
                              <w:t>お一人で抱え込まず、ご相談ください。</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6" style="mso-wrap-distance-right:9pt;mso-wrap-distance-bottom:0pt;margin-top:290.95pt;mso-position-vertical-relative:text;mso-position-horizontal-relative:text;v-text-anchor:middle;position:absolute;height:213.75pt;mso-wrap-distance-top:0pt;width:498.75pt;mso-wrap-distance-left:9pt;margin-left:-1.2pt;z-index:6;" o:spid="_x0000_s1030" o:allowincell="t" o:allowoverlap="t" filled="f" stroked="f" strokecolor="#70ad47 [3209]" strokeweight="1pt" o:spt="1">
                <v:fill/>
                <v:stroke linestyle="single" miterlimit="8" endcap="flat" dashstyle="solid"/>
                <v:textbox style="layout-flow:horizontal;">
                  <w:txbxContent>
                    <w:p>
                      <w:pPr>
                        <w:pStyle w:val="0"/>
                        <w:ind w:left="239" w:hanging="239"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・医療従事者の方が、経験する様々な感情や症状は、「異常事態に対する正常な反応」で</w:t>
                      </w:r>
                    </w:p>
                    <w:p>
                      <w:pPr>
                        <w:pStyle w:val="0"/>
                        <w:ind w:left="229" w:leftChars="100" w:firstLine="0" w:firstLineChars="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あり、多くの場合は時間の経過とともに、自然に回復していきます。</w:t>
                      </w:r>
                    </w:p>
                    <w:p>
                      <w:pPr>
                        <w:pStyle w:val="0"/>
                        <w:ind w:left="239" w:hanging="239" w:hangingChars="100"/>
                        <w:rPr>
                          <w:rFonts w:hint="default" w:ascii="HG丸ｺﾞｼｯｸM-PRO" w:hAnsi="HG丸ｺﾞｼｯｸM-PRO" w:eastAsia="HG丸ｺﾞｼｯｸM-PRO"/>
                          <w:color w:val="000000"/>
                          <w:kern w:val="0"/>
                          <w:sz w:val="22"/>
                        </w:rPr>
                      </w:pPr>
                      <w:r>
                        <w:rPr>
                          <w:rFonts w:hint="eastAsia" w:ascii="HG丸ｺﾞｼｯｸM-PRO" w:hAnsi="HG丸ｺﾞｼｯｸM-PRO" w:eastAsia="HG丸ｺﾞｼｯｸM-PRO"/>
                          <w:color w:val="000000"/>
                          <w:kern w:val="0"/>
                          <w:sz w:val="22"/>
                        </w:rPr>
                        <w:t>・定期的に食事を取り、水分を取り、眠りましょう。</w:t>
                      </w:r>
                    </w:p>
                    <w:p>
                      <w:pPr>
                        <w:pStyle w:val="0"/>
                        <w:ind w:left="239" w:hanging="239" w:hangingChars="100"/>
                        <w:rPr>
                          <w:rFonts w:hint="default" w:ascii="HG丸ｺﾞｼｯｸM-PRO" w:hAnsi="HG丸ｺﾞｼｯｸM-PRO" w:eastAsia="HG丸ｺﾞｼｯｸM-PRO"/>
                          <w:color w:val="000000"/>
                          <w:kern w:val="0"/>
                          <w:sz w:val="22"/>
                        </w:rPr>
                      </w:pPr>
                      <w:r>
                        <w:rPr>
                          <w:rFonts w:hint="eastAsia" w:ascii="HG丸ｺﾞｼｯｸM-PRO" w:hAnsi="HG丸ｺﾞｼｯｸM-PRO" w:eastAsia="HG丸ｺﾞｼｯｸM-PRO"/>
                          <w:color w:val="000000"/>
                          <w:kern w:val="0"/>
                          <w:sz w:val="22"/>
                        </w:rPr>
                        <w:t>・休みを取りましょう。仕事と関係のないことをして、楽しんだり、リラックスしましょう。</w:t>
                      </w:r>
                    </w:p>
                    <w:p>
                      <w:pPr>
                        <w:pStyle w:val="0"/>
                        <w:ind w:left="239" w:hanging="239" w:hangingChars="100"/>
                        <w:rPr>
                          <w:rFonts w:hint="default" w:ascii="HG丸ｺﾞｼｯｸM-PRO" w:hAnsi="HG丸ｺﾞｼｯｸM-PRO" w:eastAsia="HG丸ｺﾞｼｯｸM-PRO"/>
                          <w:color w:val="000000"/>
                          <w:kern w:val="0"/>
                          <w:sz w:val="22"/>
                        </w:rPr>
                      </w:pPr>
                      <w:r>
                        <w:rPr>
                          <w:rFonts w:hint="eastAsia" w:ascii="HG丸ｺﾞｼｯｸM-PRO" w:hAnsi="HG丸ｺﾞｼｯｸM-PRO" w:eastAsia="HG丸ｺﾞｼｯｸM-PRO"/>
                          <w:color w:val="000000"/>
                          <w:kern w:val="0"/>
                          <w:sz w:val="22"/>
                        </w:rPr>
                        <w:t>・同僚とつながりましょう。お互いをサポートし合いましょう。</w:t>
                      </w:r>
                    </w:p>
                    <w:p>
                      <w:pPr>
                        <w:pStyle w:val="0"/>
                        <w:ind w:left="239" w:hanging="239" w:hangingChars="100"/>
                        <w:rPr>
                          <w:rFonts w:hint="default" w:ascii="HG丸ｺﾞｼｯｸM-PRO" w:hAnsi="HG丸ｺﾞｼｯｸM-PRO" w:eastAsia="HG丸ｺﾞｼｯｸM-PRO"/>
                          <w:color w:val="000000"/>
                          <w:kern w:val="0"/>
                          <w:sz w:val="22"/>
                        </w:rPr>
                      </w:pPr>
                      <w:r>
                        <w:rPr>
                          <w:rFonts w:hint="eastAsia" w:ascii="HG丸ｺﾞｼｯｸM-PRO" w:hAnsi="HG丸ｺﾞｼｯｸM-PRO" w:eastAsia="HG丸ｺﾞｼｯｸM-PRO"/>
                          <w:color w:val="000000"/>
                          <w:kern w:val="0"/>
                          <w:sz w:val="22"/>
                        </w:rPr>
                        <w:t>・家族や大切な人たちと連絡を取りましょう。</w:t>
                      </w:r>
                    </w:p>
                    <w:p>
                      <w:pPr>
                        <w:pStyle w:val="0"/>
                        <w:ind w:left="239" w:hanging="239" w:hangingChars="100"/>
                        <w:rPr>
                          <w:rFonts w:hint="default" w:ascii="HG丸ｺﾞｼｯｸM-PRO" w:hAnsi="HG丸ｺﾞｼｯｸM-PRO" w:eastAsia="HG丸ｺﾞｼｯｸM-PRO"/>
                          <w:color w:val="000000"/>
                          <w:kern w:val="0"/>
                          <w:sz w:val="22"/>
                        </w:rPr>
                      </w:pPr>
                      <w:r>
                        <w:rPr>
                          <w:rFonts w:hint="eastAsia" w:ascii="HG丸ｺﾞｼｯｸM-PRO" w:hAnsi="HG丸ｺﾞｼｯｸM-PRO" w:eastAsia="HG丸ｺﾞｼｯｸM-PRO"/>
                          <w:color w:val="000000"/>
                          <w:kern w:val="0"/>
                          <w:sz w:val="22"/>
                        </w:rPr>
                        <w:t>・メディアの見聞きを制限しましょう。確かな情報源を頼りましょう。</w:t>
                      </w:r>
                    </w:p>
                    <w:p>
                      <w:pPr>
                        <w:pStyle w:val="0"/>
                        <w:ind w:left="239" w:hanging="239" w:hangingChars="100"/>
                        <w:rPr>
                          <w:rFonts w:hint="default" w:ascii="HG丸ｺﾞｼｯｸM-PRO" w:hAnsi="HG丸ｺﾞｼｯｸM-PRO" w:eastAsia="HG丸ｺﾞｼｯｸM-PRO"/>
                          <w:color w:val="000000"/>
                          <w:kern w:val="0"/>
                          <w:sz w:val="22"/>
                        </w:rPr>
                      </w:pPr>
                      <w:r>
                        <w:rPr>
                          <w:rFonts w:hint="eastAsia" w:ascii="HG丸ｺﾞｼｯｸM-PRO" w:hAnsi="HG丸ｺﾞｼｯｸM-PRO" w:eastAsia="HG丸ｺﾞｼｯｸM-PRO"/>
                          <w:color w:val="000000"/>
                          <w:kern w:val="0"/>
                          <w:sz w:val="22"/>
                        </w:rPr>
                        <w:t>・セルフチェックをしましょう。</w:t>
                      </w:r>
                    </w:p>
                    <w:p>
                      <w:pPr>
                        <w:pStyle w:val="0"/>
                        <w:ind w:left="239" w:hanging="239" w:hangingChars="100"/>
                        <w:rPr>
                          <w:rFonts w:hint="default" w:ascii="HG丸ｺﾞｼｯｸM-PRO" w:hAnsi="HG丸ｺﾞｼｯｸM-PRO" w:eastAsia="HG丸ｺﾞｼｯｸM-PRO"/>
                          <w:color w:val="000000"/>
                          <w:kern w:val="0"/>
                          <w:sz w:val="22"/>
                        </w:rPr>
                      </w:pPr>
                      <w:r>
                        <w:rPr>
                          <w:rFonts w:hint="eastAsia" w:ascii="HG丸ｺﾞｼｯｸM-PRO" w:hAnsi="HG丸ｺﾞｼｯｸM-PRO" w:eastAsia="HG丸ｺﾞｼｯｸM-PRO"/>
                          <w:color w:val="000000"/>
                          <w:kern w:val="0"/>
                          <w:sz w:val="22"/>
                        </w:rPr>
                        <w:t>・自分の働きを褒めましょう。</w:t>
                      </w:r>
                    </w:p>
                    <w:p>
                      <w:pPr>
                        <w:pStyle w:val="0"/>
                        <w:ind w:left="240" w:hanging="240" w:hangingChars="100"/>
                        <w:rPr>
                          <w:rFonts w:hint="default" w:ascii="HG丸ｺﾞｼｯｸM-PRO" w:hAnsi="HG丸ｺﾞｼｯｸM-PRO" w:eastAsia="HG丸ｺﾞｼｯｸM-PRO"/>
                          <w:b w:val="1"/>
                          <w:sz w:val="22"/>
                          <w:u w:val="single" w:color="auto"/>
                        </w:rPr>
                      </w:pPr>
                    </w:p>
                    <w:p>
                      <w:pPr>
                        <w:pStyle w:val="0"/>
                        <w:ind w:left="239" w:hanging="239" w:hangingChars="100"/>
                        <w:rPr>
                          <w:rFonts w:hint="default" w:ascii="HG丸ｺﾞｼｯｸM-PRO" w:hAnsi="HG丸ｺﾞｼｯｸM-PRO" w:eastAsia="HG丸ｺﾞｼｯｸM-PRO"/>
                          <w:b w:val="1"/>
                          <w:sz w:val="22"/>
                          <w:u w:val="single" w:color="auto"/>
                        </w:rPr>
                      </w:pPr>
                      <w:r>
                        <w:rPr>
                          <w:rFonts w:hint="eastAsia" w:ascii="HG丸ｺﾞｼｯｸM-PRO" w:hAnsi="HG丸ｺﾞｼｯｸM-PRO" w:eastAsia="HG丸ｺﾞｼｯｸM-PRO"/>
                          <w:sz w:val="22"/>
                        </w:rPr>
                        <w:t>・ストレスを受け続けることで、心の回復がうまくいかない場合もあります。</w:t>
                      </w:r>
                    </w:p>
                    <w:p>
                      <w:pPr>
                        <w:pStyle w:val="0"/>
                        <w:ind w:left="229" w:leftChars="100"/>
                        <w:rPr>
                          <w:rFonts w:hint="default" w:ascii="HG丸ｺﾞｼｯｸM-PRO" w:hAnsi="HG丸ｺﾞｼｯｸM-PRO" w:eastAsia="HG丸ｺﾞｼｯｸM-PRO"/>
                          <w:b w:val="1"/>
                          <w:sz w:val="22"/>
                          <w:u w:val="single" w:color="auto"/>
                        </w:rPr>
                      </w:pPr>
                      <w:r>
                        <w:rPr>
                          <w:rFonts w:hint="eastAsia" w:ascii="HG丸ｺﾞｼｯｸM-PRO" w:hAnsi="HG丸ｺﾞｼｯｸM-PRO" w:eastAsia="HG丸ｺﾞｼｯｸM-PRO"/>
                          <w:sz w:val="22"/>
                        </w:rPr>
                        <w:t>裏面のストレスチェックを実施してみて、複数当てはまったり、長期に持続したりす</w:t>
                      </w:r>
                    </w:p>
                    <w:p>
                      <w:pPr>
                        <w:pStyle w:val="0"/>
                        <w:ind w:left="229" w:leftChars="100"/>
                        <w:rPr>
                          <w:rFonts w:hint="default" w:ascii="HG丸ｺﾞｼｯｸM-PRO" w:hAnsi="HG丸ｺﾞｼｯｸM-PRO" w:eastAsia="HG丸ｺﾞｼｯｸM-PRO"/>
                          <w:b w:val="1"/>
                          <w:sz w:val="22"/>
                          <w:u w:val="single" w:color="auto"/>
                        </w:rPr>
                      </w:pPr>
                      <w:r>
                        <w:rPr>
                          <w:rFonts w:hint="eastAsia" w:ascii="HG丸ｺﾞｼｯｸM-PRO" w:hAnsi="HG丸ｺﾞｼｯｸM-PRO" w:eastAsia="HG丸ｺﾞｼｯｸM-PRO"/>
                          <w:sz w:val="22"/>
                        </w:rPr>
                        <w:t>る場合は、</w:t>
                      </w:r>
                      <w:r>
                        <w:rPr>
                          <w:rFonts w:hint="eastAsia" w:ascii="HG丸ｺﾞｼｯｸM-PRO" w:hAnsi="HG丸ｺﾞｼｯｸM-PRO" w:eastAsia="HG丸ｺﾞｼｯｸM-PRO"/>
                          <w:b w:val="1"/>
                          <w:sz w:val="22"/>
                          <w:u w:val="single" w:color="auto"/>
                        </w:rPr>
                        <w:t>お一人で抱え込まず、ご相談ください。</w:t>
                      </w:r>
                    </w:p>
                  </w:txbxContent>
                </v:textbox>
                <v:imagedata o:title=""/>
                <w10:wrap type="none" anchorx="text" anchory="text"/>
              </v:rect>
            </w:pict>
          </mc:Fallback>
        </mc:AlternateContent>
      </w: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-53340</wp:posOffset>
                </wp:positionH>
                <wp:positionV relativeFrom="paragraph">
                  <wp:posOffset>523875</wp:posOffset>
                </wp:positionV>
                <wp:extent cx="6276975" cy="3028950"/>
                <wp:effectExtent l="635" t="635" r="635" b="635"/>
                <wp:wrapNone/>
                <wp:docPr id="10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76975" cy="3028950"/>
                        </a:xfrm>
                        <a:prstGeom prst="roundRect">
                          <a:avLst>
                            <a:gd name="adj" fmla="val 12699"/>
                          </a:avLst>
                        </a:prstGeom>
                        <a:ln>
                          <a:noFill/>
                        </a:ln>
                      </wps:spPr>
                      <wps:style>
                        <a:lnRef idx="1">
                          <a:schemeClr val="accent4"/>
                        </a:lnRef>
                        <a:fillRef idx="2">
                          <a:schemeClr val="accent4"/>
                        </a:fillRef>
                        <a:effectRef idx="1">
                          <a:schemeClr val="accent4"/>
                        </a:effectRef>
                        <a:fontRef idx="minor">
                          <a:schemeClr val="dk1"/>
                        </a:fontRef>
                      </wps:style>
                      <wps:txbx>
                        <w:txbxContent>
                          <w:p w:rsidR="000803DB" w:rsidRDefault="000803DB">
                            <w:pPr>
                              <w:pStyle w:val="Web"/>
                              <w:spacing w:before="0" w:beforeAutospacing="0" w:after="0" w:afterAutospacing="0" w:line="260" w:lineRule="exact"/>
                              <w:rPr>
                                <w:rFonts w:asciiTheme="minorHAnsi" w:eastAsia="HG丸ｺﾞｼｯｸM-PRO" w:hAnsiTheme="minorHAnsi"/>
                                <w:b/>
                                <w:color w:val="000000" w:themeColor="text1"/>
                                <w:sz w:val="26"/>
                              </w:rPr>
                            </w:pPr>
                          </w:p>
                          <w:p w:rsidR="000803DB" w:rsidRDefault="000803DB">
                            <w:pPr>
                              <w:pStyle w:val="Web"/>
                              <w:spacing w:before="0" w:beforeAutospacing="0" w:after="0" w:afterAutospacing="0"/>
                              <w:rPr>
                                <w:rFonts w:asciiTheme="minorHAnsi" w:eastAsia="HG丸ｺﾞｼｯｸM-PRO" w:hAnsiTheme="minorHAnsi"/>
                                <w:color w:val="000000" w:themeColor="text1"/>
                                <w:sz w:val="28"/>
                              </w:rPr>
                            </w:pPr>
                          </w:p>
                          <w:p w:rsidR="000803DB" w:rsidRDefault="000803DB">
                            <w:pPr>
                              <w:pStyle w:val="Web"/>
                              <w:spacing w:before="0" w:beforeAutospacing="0" w:after="0" w:afterAutospacing="0"/>
                            </w:pPr>
                          </w:p>
                        </w:txbxContent>
                      </wps:txbx>
                      <wps:bodyPr vertOverflow="overflow" horzOverflow="overflow" wrap="square" lIns="36000" tIns="0" rIns="36000" bIns="0"/>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oundrect id="Rectangle 5" style="mso-wrap-distance-right:9pt;mso-wrap-distance-bottom:0pt;margin-top:41.25pt;mso-position-vertical-relative:text;mso-position-horizontal-relative:text;position:absolute;height:238.5pt;mso-wrap-distance-top:0pt;width:494.25pt;mso-wrap-distance-left:9pt;margin-left:-4.2pt;z-index:4;" o:spid="_x0000_s1031" o:allowincell="t" o:allowoverlap="t" filled="t" fillcolor="#ffdb9a" stroked="f" strokecolor="#ffc000 [3207]" strokeweight="0.5pt" o:spt="2" arcsize="8322f">
                <v:fill type="gradient" color2="#ffd377" colors="0 #ffdb9a;32768f #ffd58c;65536f #ffd377" focus="100%" rotate="t">
                  <o:fill v:ext="view" type="gradientUnscaled"/>
                </v:fill>
                <v:stroke linestyle="single" miterlimit="8" endcap="flat" dashstyle="solid"/>
                <v:textbox style="layout-flow:horizontal;" inset="0.99999999999999978mm,0mm,0.99999999999999978mm,0mm">
                  <w:txbxContent>
                    <w:p>
                      <w:pPr>
                        <w:pStyle w:val="15"/>
                        <w:spacing w:before="0" w:beforeLines="0" w:beforeAutospacing="0" w:after="0" w:afterLines="0" w:afterAutospacing="0" w:line="260" w:lineRule="exact"/>
                        <w:rPr>
                          <w:rFonts w:hint="default" w:eastAsia="HG丸ｺﾞｼｯｸM-PRO" w:asciiTheme="minorHAnsi" w:hAnsiTheme="minorHAnsi"/>
                          <w:b w:val="1"/>
                          <w:color w:val="000000" w:themeColor="text1"/>
                          <w:sz w:val="26"/>
                        </w:rPr>
                      </w:pPr>
                    </w:p>
                    <w:p>
                      <w:pPr>
                        <w:pStyle w:val="15"/>
                        <w:spacing w:before="0" w:beforeLines="0" w:beforeAutospacing="0" w:after="0" w:afterLines="0" w:afterAutospacing="0"/>
                        <w:rPr>
                          <w:rFonts w:hint="default" w:eastAsia="HG丸ｺﾞｼｯｸM-PRO" w:asciiTheme="minorHAnsi" w:hAnsiTheme="minorHAnsi"/>
                          <w:color w:val="000000" w:themeColor="text1"/>
                          <w:sz w:val="28"/>
                        </w:rPr>
                      </w:pPr>
                    </w:p>
                    <w:p>
                      <w:pPr>
                        <w:pStyle w:val="15"/>
                        <w:spacing w:before="0" w:beforeLines="0" w:beforeAutospacing="0" w:after="0" w:afterLines="0" w:afterAutospacing="0"/>
                        <w:rPr>
                          <w:rFonts w:hint="default"/>
                        </w:rPr>
                      </w:pPr>
                    </w:p>
                  </w:txbxContent>
                </v:textbox>
                <v:imagedata o:title=""/>
                <w10:wrap type="none" anchorx="text" anchory="text"/>
              </v:roundrect>
            </w:pict>
          </mc:Fallback>
        </mc:AlternateContent>
      </w:r>
      <w:r>
        <w:rPr>
          <w:rFonts w:hint="eastAsia"/>
          <w:noProof/>
        </w:rPr>
        <w:drawing>
          <wp:anchor distT="0" distB="0" distL="114300" distR="114300" simplePos="0" relativeHeight="10" behindDoc="0" locked="0" layoutInCell="1" hidden="0" allowOverlap="1">
            <wp:simplePos x="0" y="0"/>
            <wp:positionH relativeFrom="column">
              <wp:posOffset>5379085</wp:posOffset>
            </wp:positionH>
            <wp:positionV relativeFrom="paragraph">
              <wp:posOffset>6847840</wp:posOffset>
            </wp:positionV>
            <wp:extent cx="587375" cy="701040"/>
            <wp:effectExtent l="0" t="0" r="0" b="0"/>
            <wp:wrapNone/>
            <wp:docPr id="1032" name="Picture 17" descr="kufu_syojyo08"/>
            <wp:cNvGraphicFramePr/>
            <a:graphic xmlns:a="http://schemas.openxmlformats.org/drawingml/2006/main">
              <a:graphicData uri="http://schemas.openxmlformats.org/drawingml/2006/picture">
                <pic:pic xmlns:pic="http://schemas.openxmlformats.org/drawingml/2006/picture">
                  <pic:nvPicPr>
                    <pic:cNvPr id="1032" name="Picture 17" descr="kufu_syojyo08"/>
                    <pic:cNvPicPr>
                      <a:picLocks noChangeAspect="1" noChangeArrowheads="1"/>
                    </pic:cNvPicPr>
                  </pic:nvPicPr>
                  <pic:blipFill>
                    <a:blip r:embed="rId6"/>
                    <a:stretch>
                      <a:fillRect/>
                    </a:stretch>
                  </pic:blipFill>
                  <pic:spPr>
                    <a:xfrm>
                      <a:off x="0" y="0"/>
                      <a:ext cx="587375" cy="701040"/>
                    </a:xfrm>
                    <a:prstGeom prst="rect">
                      <a:avLst/>
                    </a:prstGeom>
                    <a:noFill/>
                    <a:ln>
                      <a:noFill/>
                    </a:ln>
                  </pic:spPr>
                </pic:pic>
              </a:graphicData>
            </a:graphic>
          </wp:anchor>
        </w:drawing>
      </w: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384810</wp:posOffset>
                </wp:positionH>
                <wp:positionV relativeFrom="paragraph">
                  <wp:posOffset>2704465</wp:posOffset>
                </wp:positionV>
                <wp:extent cx="5476875" cy="714375"/>
                <wp:effectExtent l="635" t="635" r="29845" b="10795"/>
                <wp:wrapNone/>
                <wp:docPr id="10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76875" cy="714375"/>
                        </a:xfrm>
                        <a:prstGeom prst="rect">
                          <a:avLst/>
                        </a:prstGeom>
                        <a:ln/>
                      </wps:spPr>
                      <wps:style>
                        <a:lnRef idx="2">
                          <a:schemeClr val="dk1"/>
                        </a:lnRef>
                        <a:fillRef idx="1">
                          <a:schemeClr val="lt1"/>
                        </a:fillRef>
                        <a:effectRef idx="0">
                          <a:schemeClr val="dk1"/>
                        </a:effectRef>
                        <a:fontRef idx="minor">
                          <a:schemeClr val="dk1"/>
                        </a:fontRef>
                      </wps:style>
                      <wps:txbx>
                        <w:txbxContent>
                          <w:p w:rsidR="000803DB" w:rsidRDefault="00101AE0">
                            <w:pPr>
                              <w:pStyle w:val="Web"/>
                              <w:spacing w:before="0" w:beforeAutospacing="0" w:after="0" w:afterAutospacing="0"/>
                              <w:jc w:val="center"/>
                              <w:rPr>
                                <w:sz w:val="22"/>
                              </w:rPr>
                            </w:pPr>
                            <w:r>
                              <w:rPr>
                                <w:rFonts w:asciiTheme="minorHAnsi" w:eastAsia="HG丸ｺﾞｼｯｸM-PRO" w:hAnsiTheme="minorHAnsi" w:hint="eastAsia"/>
                                <w:b/>
                                <w:color w:val="000000" w:themeColor="text1"/>
                                <w:kern w:val="24"/>
                                <w:sz w:val="22"/>
                              </w:rPr>
                              <w:t>これだけのストレス下で、オーバーワークを強いられれば、</w:t>
                            </w:r>
                          </w:p>
                          <w:p w:rsidR="000803DB" w:rsidRDefault="00101AE0">
                            <w:pPr>
                              <w:pStyle w:val="Web"/>
                              <w:spacing w:before="0" w:beforeAutospacing="0" w:after="0" w:afterAutospacing="0"/>
                              <w:jc w:val="center"/>
                              <w:rPr>
                                <w:sz w:val="22"/>
                              </w:rPr>
                            </w:pPr>
                            <w:r>
                              <w:rPr>
                                <w:rFonts w:asciiTheme="minorHAnsi" w:eastAsia="HG丸ｺﾞｼｯｸM-PRO" w:hAnsiTheme="minorHAnsi" w:hint="eastAsia"/>
                                <w:b/>
                                <w:color w:val="000000" w:themeColor="text1"/>
                                <w:kern w:val="24"/>
                                <w:sz w:val="22"/>
                              </w:rPr>
                              <w:t>精神的にまいってしまうのは、正常な反応です。</w:t>
                            </w:r>
                          </w:p>
                          <w:p w:rsidR="000803DB" w:rsidRDefault="00101AE0">
                            <w:pPr>
                              <w:pStyle w:val="Web"/>
                              <w:spacing w:before="0" w:beforeAutospacing="0" w:after="0" w:afterAutospacing="0"/>
                              <w:jc w:val="center"/>
                              <w:rPr>
                                <w:sz w:val="22"/>
                              </w:rPr>
                            </w:pPr>
                            <w:r>
                              <w:rPr>
                                <w:rFonts w:asciiTheme="minorHAnsi" w:eastAsia="HG丸ｺﾞｼｯｸM-PRO" w:hAnsiTheme="minorHAnsi"/>
                                <w:b/>
                                <w:color w:val="000000" w:themeColor="text1"/>
                                <w:kern w:val="24"/>
                                <w:sz w:val="22"/>
                              </w:rPr>
                              <w:t xml:space="preserve">  </w:t>
                            </w:r>
                            <w:r>
                              <w:rPr>
                                <w:rFonts w:asciiTheme="minorHAnsi" w:eastAsia="HG丸ｺﾞｼｯｸM-PRO" w:hAnsiTheme="minorHAnsi" w:hint="eastAsia"/>
                                <w:b/>
                                <w:color w:val="000000" w:themeColor="text1"/>
                                <w:kern w:val="24"/>
                                <w:sz w:val="22"/>
                              </w:rPr>
                              <w:t>弱音を吐くこと、つらいと思うことは、恥ずかしいことではありません。</w:t>
                            </w:r>
                          </w:p>
                          <w:p w:rsidR="000803DB" w:rsidRDefault="000803DB">
                            <w:pPr>
                              <w:pStyle w:val="Web"/>
                              <w:spacing w:before="0" w:beforeAutospacing="0" w:after="0" w:afterAutospacing="0"/>
                              <w:rPr>
                                <w:sz w:val="22"/>
                              </w:rPr>
                            </w:pPr>
                          </w:p>
                        </w:txbxContent>
                      </wps:txbx>
                      <wps:bodyPr vertOverflow="overflow" horzOverflow="overflow" wrap="square"/>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3" style="mso-wrap-distance-right:9pt;mso-wrap-distance-bottom:0pt;margin-top:212.95pt;mso-position-vertical-relative:text;mso-position-horizontal-relative:text;position:absolute;height:56.25pt;mso-wrap-distance-top:0pt;width:431.25pt;mso-wrap-distance-left:9pt;margin-left:30.3pt;z-index:5;" o:spid="_x0000_s1033" o:allowincell="t" o:allowoverlap="t" filled="t" fillcolor="#ffffff [3201]" stroked="t" strokecolor="#000000 [3200]" strokeweight="1pt" o:spt="202" type="#_x0000_t202">
                <v:fill/>
                <v:stroke linestyle="single" miterlimit="8" endcap="flat" dashstyle="solid" filltype="solid"/>
                <v:textbox style="layout-flow:horizontal;">
                  <w:txbxContent>
                    <w:p>
                      <w:pPr>
                        <w:pStyle w:val="15"/>
                        <w:spacing w:before="0" w:beforeLines="0" w:beforeAutospacing="0" w:after="0" w:afterLines="0" w:afterAutospacing="0"/>
                        <w:ind w:leftChars="0" w:firstLine="0" w:firstLineChars="0"/>
                        <w:jc w:val="center"/>
                        <w:rPr>
                          <w:rFonts w:hint="default"/>
                          <w:sz w:val="22"/>
                        </w:rPr>
                      </w:pPr>
                      <w:r>
                        <w:rPr>
                          <w:rFonts w:hint="eastAsia" w:eastAsia="HG丸ｺﾞｼｯｸM-PRO" w:asciiTheme="minorHAnsi" w:hAnsiTheme="minorHAnsi"/>
                          <w:b w:val="1"/>
                          <w:color w:val="000000" w:themeColor="text1"/>
                          <w:kern w:val="24"/>
                          <w:sz w:val="22"/>
                        </w:rPr>
                        <w:t>これだけのストレス下で、オーバーワークを強いられれば、</w:t>
                      </w:r>
                    </w:p>
                    <w:p>
                      <w:pPr>
                        <w:pStyle w:val="15"/>
                        <w:spacing w:before="0" w:beforeLines="0" w:beforeAutospacing="0" w:after="0" w:afterLines="0" w:afterAutospacing="0"/>
                        <w:ind w:leftChars="0" w:firstLine="0" w:firstLineChars="0"/>
                        <w:jc w:val="center"/>
                        <w:rPr>
                          <w:rFonts w:hint="default"/>
                          <w:sz w:val="22"/>
                        </w:rPr>
                      </w:pPr>
                      <w:r>
                        <w:rPr>
                          <w:rFonts w:hint="eastAsia" w:eastAsia="HG丸ｺﾞｼｯｸM-PRO" w:asciiTheme="minorHAnsi" w:hAnsiTheme="minorHAnsi"/>
                          <w:b w:val="1"/>
                          <w:color w:val="000000" w:themeColor="text1"/>
                          <w:kern w:val="24"/>
                          <w:sz w:val="22"/>
                        </w:rPr>
                        <w:t>精神的にまいってしまうのは、正常な反応です。</w:t>
                      </w:r>
                    </w:p>
                    <w:p>
                      <w:pPr>
                        <w:pStyle w:val="15"/>
                        <w:spacing w:before="0" w:beforeLines="0" w:beforeAutospacing="0" w:after="0" w:afterLines="0" w:afterAutospacing="0"/>
                        <w:ind w:leftChars="0" w:firstLine="0" w:firstLineChars="0"/>
                        <w:jc w:val="center"/>
                        <w:rPr>
                          <w:rFonts w:hint="default"/>
                          <w:sz w:val="22"/>
                        </w:rPr>
                      </w:pPr>
                      <w:r>
                        <w:rPr>
                          <w:rFonts w:hint="default" w:eastAsia="HG丸ｺﾞｼｯｸM-PRO" w:asciiTheme="minorHAnsi" w:hAnsiTheme="minorHAnsi"/>
                          <w:b w:val="1"/>
                          <w:color w:val="000000" w:themeColor="text1"/>
                          <w:kern w:val="24"/>
                          <w:sz w:val="22"/>
                        </w:rPr>
                        <w:t xml:space="preserve">  </w:t>
                      </w:r>
                      <w:r>
                        <w:rPr>
                          <w:rFonts w:hint="eastAsia" w:eastAsia="HG丸ｺﾞｼｯｸM-PRO" w:asciiTheme="minorHAnsi" w:hAnsiTheme="minorHAnsi"/>
                          <w:b w:val="1"/>
                          <w:color w:val="000000" w:themeColor="text1"/>
                          <w:kern w:val="24"/>
                          <w:sz w:val="22"/>
                        </w:rPr>
                        <w:t>弱音を吐くこと、つらいと思うことは、恥ずかしいことではありません。</w:t>
                      </w:r>
                    </w:p>
                    <w:p>
                      <w:pPr>
                        <w:pStyle w:val="15"/>
                        <w:spacing w:before="0" w:beforeLines="0" w:beforeAutospacing="0" w:after="0" w:afterLines="0" w:afterAutospacing="0"/>
                        <w:ind w:leftChars="0" w:firstLine="0" w:firstLineChars="0"/>
                        <w:rPr>
                          <w:rFonts w:hint="default"/>
                          <w:sz w:val="22"/>
                        </w:rPr>
                      </w:pPr>
                    </w:p>
                  </w:txbxContent>
                </v:textbox>
                <v:imagedata o:title=""/>
                <w10:wrap type="none" anchorx="text" anchory="text"/>
              </v:shape>
            </w:pict>
          </mc:Fallback>
        </mc:AlternateContent>
      </w:r>
      <w:r>
        <w:rPr>
          <w:rFonts w:hint="eastAsia"/>
          <w:noProof/>
        </w:rPr>
        <w:drawing>
          <wp:anchor distT="0" distB="0" distL="114300" distR="114300" simplePos="0" relativeHeight="9" behindDoc="0" locked="0" layoutInCell="1" hidden="0" allowOverlap="1">
            <wp:simplePos x="0" y="0"/>
            <wp:positionH relativeFrom="column">
              <wp:posOffset>4951730</wp:posOffset>
            </wp:positionH>
            <wp:positionV relativeFrom="paragraph">
              <wp:posOffset>1590675</wp:posOffset>
            </wp:positionV>
            <wp:extent cx="776605" cy="776605"/>
            <wp:effectExtent l="0" t="0" r="0" b="0"/>
            <wp:wrapNone/>
            <wp:docPr id="1034" name="Picture 17" descr="kufu_syojyo08"/>
            <wp:cNvGraphicFramePr/>
            <a:graphic xmlns:a="http://schemas.openxmlformats.org/drawingml/2006/main">
              <a:graphicData uri="http://schemas.openxmlformats.org/drawingml/2006/picture">
                <pic:pic xmlns:pic="http://schemas.openxmlformats.org/drawingml/2006/picture">
                  <pic:nvPicPr>
                    <pic:cNvPr id="1034" name="Picture 17" descr="kufu_syojyo08"/>
                    <pic:cNvPicPr>
                      <a:picLocks noChangeAspect="1" noChangeArrowheads="1"/>
                    </pic:cNvPicPr>
                  </pic:nvPicPr>
                  <pic:blipFill>
                    <a:blip r:embed="rId7"/>
                    <a:stretch>
                      <a:fillRect/>
                    </a:stretch>
                  </pic:blipFill>
                  <pic:spPr>
                    <a:xfrm>
                      <a:off x="0" y="0"/>
                      <a:ext cx="776605" cy="776605"/>
                    </a:xfrm>
                    <a:prstGeom prst="rect">
                      <a:avLst/>
                    </a:prstGeom>
                    <a:noFill/>
                    <a:ln>
                      <a:noFill/>
                    </a:ln>
                  </pic:spPr>
                </pic:pic>
              </a:graphicData>
            </a:graphic>
          </wp:anchor>
        </w:drawing>
      </w:r>
      <w:r>
        <w:br w:type="page"/>
      </w:r>
    </w:p>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11" behindDoc="0" locked="0" layoutInCell="1" hidden="0" allowOverlap="1">
                <wp:simplePos x="0" y="0"/>
                <wp:positionH relativeFrom="margin">
                  <wp:align>center</wp:align>
                </wp:positionH>
                <wp:positionV relativeFrom="paragraph">
                  <wp:posOffset>-24765</wp:posOffset>
                </wp:positionV>
                <wp:extent cx="2857500" cy="638175"/>
                <wp:effectExtent l="635" t="635" r="29845" b="10795"/>
                <wp:wrapNone/>
                <wp:docPr id="1035" name="テキスト ボックス 1"/>
                <wp:cNvGraphicFramePr/>
                <a:graphic xmlns:a="http://schemas.openxmlformats.org/drawingml/2006/main">
                  <a:graphicData uri="http://schemas.microsoft.com/office/word/2010/wordprocessingShape">
                    <wps:wsp>
                      <wps:cNvSpPr/>
                      <wps:spPr>
                        <a:xfrm>
                          <a:off x="0" y="0"/>
                          <a:ext cx="2857500" cy="63817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0803DB" w:rsidRDefault="00101AE0">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支援者健康チェックリスト</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oundrect id="テキスト ボックス 1" style="mso-wrap-distance-right:9pt;mso-wrap-distance-bottom:0pt;margin-top:-1.95pt;mso-position-vertical-relative:text;mso-position-horizontal:center;mso-position-horizontal-relative:margin;v-text-anchor:middle;position:absolute;height:50.25pt;mso-wrap-distance-top:0pt;width:225pt;mso-wrap-distance-left:9pt;z-index:11;" o:spid="_x0000_s1035" o:allowincell="t" o:allowoverlap="t" filled="t" fillcolor="#ffffff [3201]" stroked="t" strokecolor="#000000 [3200]" strokeweight="0.75pt" o:spt="2" arcsize="10923f">
                <v:fill/>
                <v:stroke linestyle="single" miterlimit="8" endcap="flat" dashstyle="solid" filltype="solid"/>
                <v:textbox style="layout-flow:horizontal;">
                  <w:txbxContent>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支援者健康チェックリスト</w:t>
                      </w:r>
                    </w:p>
                  </w:txbxContent>
                </v:textbox>
                <v:imagedata o:title=""/>
                <w10:wrap type="none" anchorx="margin" anchory="text"/>
              </v:roundrect>
            </w:pict>
          </mc:Fallback>
        </mc:AlternateContent>
      </w:r>
      <w:r>
        <w:rPr>
          <w:rFonts w:ascii="HG丸ｺﾞｼｯｸM-PRO" w:eastAsia="HG丸ｺﾞｼｯｸM-PRO" w:hAnsi="HG丸ｺﾞｼｯｸM-PRO"/>
        </w:rPr>
        <w:t xml:space="preserve">　　　　　　　　　　　　　　　　　　　　　　　　　　　　　　　　</w:t>
      </w:r>
    </w:p>
    <w:p w:rsidR="000803DB" w:rsidRDefault="000803DB">
      <w:pPr>
        <w:rPr>
          <w:rFonts w:ascii="HG丸ｺﾞｼｯｸM-PRO" w:eastAsia="HG丸ｺﾞｼｯｸM-PRO" w:hAnsi="HG丸ｺﾞｼｯｸM-PRO"/>
        </w:rPr>
      </w:pPr>
    </w:p>
    <w:p w:rsidR="000803DB" w:rsidRDefault="00101AE0">
      <w:pPr>
        <w:rPr>
          <w:rFonts w:ascii="HG丸ｺﾞｼｯｸM-PRO" w:eastAsia="HG丸ｺﾞｼｯｸM-PRO" w:hAnsi="HG丸ｺﾞｼｯｸM-PRO"/>
        </w:rPr>
      </w:pPr>
      <w:r>
        <w:rPr>
          <w:rFonts w:ascii="HG丸ｺﾞｼｯｸM-PRO" w:eastAsia="HG丸ｺﾞｼｯｸM-PRO" w:hAnsi="HG丸ｺﾞｼｯｸM-PRO"/>
        </w:rPr>
        <w:t xml:space="preserve">　　　　　　　　　　　　　　　　　　　　　　　　　　　　　　　　　（本人記入）</w:t>
      </w:r>
    </w:p>
    <w:p w:rsidR="000803DB" w:rsidRDefault="000803DB">
      <w:pPr>
        <w:rPr>
          <w:rFonts w:ascii="HG丸ｺﾞｼｯｸM-PRO" w:eastAsia="HG丸ｺﾞｼｯｸM-PRO" w:hAnsi="HG丸ｺﾞｼｯｸM-PRO"/>
        </w:rPr>
      </w:pPr>
    </w:p>
    <w:p w:rsidR="000803DB" w:rsidRDefault="000803DB">
      <w:pPr>
        <w:rPr>
          <w:rFonts w:ascii="HG丸ｺﾞｼｯｸM-PRO" w:eastAsia="HG丸ｺﾞｼｯｸM-PRO" w:hAnsi="HG丸ｺﾞｼｯｸM-PRO"/>
        </w:rPr>
      </w:pPr>
    </w:p>
    <w:p w:rsidR="000803DB" w:rsidRDefault="00101AE0">
      <w:pPr>
        <w:rPr>
          <w:rFonts w:ascii="HG丸ｺﾞｼｯｸM-PRO" w:eastAsia="HG丸ｺﾞｼｯｸM-PRO" w:hAnsi="HG丸ｺﾞｼｯｸM-PRO"/>
        </w:rPr>
      </w:pPr>
      <w:r>
        <w:rPr>
          <w:rFonts w:ascii="HG丸ｺﾞｼｯｸM-PRO" w:eastAsia="HG丸ｺﾞｼｯｸM-PRO" w:hAnsi="HG丸ｺﾞｼｯｸM-PRO"/>
        </w:rPr>
        <w:t xml:space="preserve">　災害</w:t>
      </w:r>
      <w:r>
        <w:rPr>
          <w:rFonts w:ascii="HG丸ｺﾞｼｯｸM-PRO" w:eastAsia="HG丸ｺﾞｼｯｸM-PRO" w:hAnsi="HG丸ｺﾞｼｯｸM-PRO" w:hint="eastAsia"/>
        </w:rPr>
        <w:t>等の非日常的な状況による</w:t>
      </w:r>
      <w:r>
        <w:rPr>
          <w:rFonts w:ascii="HG丸ｺﾞｼｯｸM-PRO" w:eastAsia="HG丸ｺﾞｼｯｸM-PRO" w:hAnsi="HG丸ｺﾞｼｯｸM-PRO"/>
        </w:rPr>
        <w:t>ストレスに対する反応は</w:t>
      </w:r>
      <w:r>
        <w:rPr>
          <w:rFonts w:ascii="HG丸ｺﾞｼｯｸM-PRO" w:eastAsia="HG丸ｺﾞｼｯｸM-PRO" w:hAnsi="HG丸ｺﾞｼｯｸM-PRO" w:hint="eastAsia"/>
        </w:rPr>
        <w:t>、</w:t>
      </w:r>
      <w:r>
        <w:rPr>
          <w:rFonts w:ascii="HG丸ｺﾞｼｯｸM-PRO" w:eastAsia="HG丸ｺﾞｼｯｸM-PRO" w:hAnsi="HG丸ｺﾞｼｯｸM-PRO"/>
        </w:rPr>
        <w:t>心理面の症状のほか、思考面、行動面、更には、身体的症状とさまざまです。特に支援者は、</w:t>
      </w:r>
      <w:r>
        <w:rPr>
          <w:rFonts w:ascii="HG丸ｺﾞｼｯｸM-PRO" w:eastAsia="HG丸ｺﾞｼｯｸM-PRO" w:hAnsi="HG丸ｺﾞｼｯｸM-PRO" w:hint="eastAsia"/>
        </w:rPr>
        <w:t>ケアを必要とするために、重大な判断や対応をしていますが、自分自身のストレスに気づかず、頑張り過ぎたり、休むことをためらったりして、ストレスを重ねていることがあります。</w:t>
      </w:r>
    </w:p>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ストレス症状について知ることが</w:t>
      </w:r>
      <w:r>
        <w:rPr>
          <w:rFonts w:ascii="HG丸ｺﾞｼｯｸM-PRO" w:eastAsia="HG丸ｺﾞｼｯｸM-PRO" w:hAnsi="HG丸ｺﾞｼｯｸM-PRO" w:hint="eastAsia"/>
        </w:rPr>
        <w:t>自身</w:t>
      </w:r>
      <w:r>
        <w:rPr>
          <w:rFonts w:ascii="HG丸ｺﾞｼｯｸM-PRO" w:eastAsia="HG丸ｺﾞｼｯｸM-PRO" w:hAnsi="HG丸ｺﾞｼｯｸM-PRO"/>
        </w:rPr>
        <w:t>のストレスの処理に役立ちます。</w:t>
      </w:r>
    </w:p>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 xml:space="preserve">　以下のチェックリストを参考に、ストレス症状の自己判断</w:t>
      </w:r>
      <w:r>
        <w:rPr>
          <w:rFonts w:ascii="HG丸ｺﾞｼｯｸM-PRO" w:eastAsia="HG丸ｺﾞｼｯｸM-PRO" w:hAnsi="HG丸ｺﾞｼｯｸM-PRO" w:hint="eastAsia"/>
        </w:rPr>
        <w:t>にご活用ください。</w:t>
      </w:r>
    </w:p>
    <w:p w:rsidR="000803DB" w:rsidRDefault="000803DB">
      <w:pPr>
        <w:rPr>
          <w:rFonts w:ascii="HG丸ｺﾞｼｯｸM-PRO" w:eastAsia="HG丸ｺﾞｼｯｸM-PRO" w:hAnsi="HG丸ｺﾞｼｯｸM-PRO"/>
        </w:rPr>
      </w:pPr>
    </w:p>
    <w:p w:rsidR="000803DB" w:rsidRDefault="000803DB">
      <w:pPr>
        <w:rPr>
          <w:rFonts w:ascii="HG丸ｺﾞｼｯｸM-PRO" w:eastAsia="HG丸ｺﾞｼｯｸM-PRO" w:hAnsi="HG丸ｺﾞｼｯｸM-PRO"/>
        </w:rPr>
      </w:pPr>
    </w:p>
    <w:p w:rsidR="000803DB" w:rsidRDefault="00101AE0">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記入日：　　　年　　　月　　　日</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活動場所（　　　　　　　　　　　　）</w:t>
      </w:r>
    </w:p>
    <w:tbl>
      <w:tblPr>
        <w:tblStyle w:val="ac"/>
        <w:tblpPr w:leftFromText="142" w:rightFromText="142" w:vertAnchor="text" w:horzAnchor="margin" w:tblpX="216" w:tblpY="539"/>
        <w:tblW w:w="9464" w:type="dxa"/>
        <w:tblLayout w:type="fixed"/>
        <w:tblLook w:val="04A0" w:firstRow="1" w:lastRow="0" w:firstColumn="1" w:lastColumn="0" w:noHBand="0" w:noVBand="1"/>
      </w:tblPr>
      <w:tblGrid>
        <w:gridCol w:w="4962"/>
        <w:gridCol w:w="4502"/>
      </w:tblGrid>
      <w:tr w:rsidR="000803DB">
        <w:trPr>
          <w:trHeight w:val="582"/>
        </w:trPr>
        <w:tc>
          <w:tcPr>
            <w:tcW w:w="496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チェック項目</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チェック（該当項目を○で囲む）</w:t>
            </w:r>
          </w:p>
        </w:tc>
      </w:tr>
      <w:tr w:rsidR="000803DB">
        <w:trPr>
          <w:trHeight w:val="582"/>
        </w:trPr>
        <w:tc>
          <w:tcPr>
            <w:tcW w:w="4962" w:type="dxa"/>
          </w:tcPr>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①　ケガや病気になりやすい</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r w:rsidR="000803DB">
        <w:trPr>
          <w:trHeight w:val="582"/>
        </w:trPr>
        <w:tc>
          <w:tcPr>
            <w:tcW w:w="4962" w:type="dxa"/>
          </w:tcPr>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②　物事に集中できない</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r w:rsidR="000803DB">
        <w:trPr>
          <w:trHeight w:val="582"/>
        </w:trPr>
        <w:tc>
          <w:tcPr>
            <w:tcW w:w="4962" w:type="dxa"/>
          </w:tcPr>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③　何をしてもおもしろくない</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r w:rsidR="000803DB">
        <w:trPr>
          <w:trHeight w:val="582"/>
        </w:trPr>
        <w:tc>
          <w:tcPr>
            <w:tcW w:w="4962" w:type="dxa"/>
          </w:tcPr>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④　すぐ腹が立ち、人を責めたくなる</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r w:rsidR="000803DB">
        <w:trPr>
          <w:trHeight w:val="582"/>
        </w:trPr>
        <w:tc>
          <w:tcPr>
            <w:tcW w:w="4962" w:type="dxa"/>
          </w:tcPr>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 xml:space="preserve">⑤　</w:t>
            </w:r>
            <w:r>
              <w:rPr>
                <w:rFonts w:ascii="HG丸ｺﾞｼｯｸM-PRO" w:eastAsia="HG丸ｺﾞｼｯｸM-PRO" w:hAnsi="HG丸ｺﾞｼｯｸM-PRO" w:hint="eastAsia"/>
                <w:spacing w:val="3"/>
                <w:kern w:val="0"/>
                <w:fitText w:val="4122" w:id="1"/>
              </w:rPr>
              <w:t>考えなければならない問題を考えられな</w:t>
            </w:r>
            <w:r>
              <w:rPr>
                <w:rFonts w:ascii="HG丸ｺﾞｼｯｸM-PRO" w:eastAsia="HG丸ｺﾞｼｯｸM-PRO" w:hAnsi="HG丸ｺﾞｼｯｸM-PRO" w:hint="eastAsia"/>
                <w:spacing w:val="12"/>
                <w:kern w:val="0"/>
                <w:fitText w:val="4122" w:id="1"/>
              </w:rPr>
              <w:t>い</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r w:rsidR="000803DB">
        <w:trPr>
          <w:trHeight w:val="582"/>
        </w:trPr>
        <w:tc>
          <w:tcPr>
            <w:tcW w:w="4962" w:type="dxa"/>
          </w:tcPr>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⑥　状況判断や意思決定にミスがある</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r w:rsidR="000803DB">
        <w:trPr>
          <w:trHeight w:val="582"/>
        </w:trPr>
        <w:tc>
          <w:tcPr>
            <w:tcW w:w="4962" w:type="dxa"/>
          </w:tcPr>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⑦　じっとしていられない</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r w:rsidR="000803DB">
        <w:trPr>
          <w:trHeight w:val="582"/>
        </w:trPr>
        <w:tc>
          <w:tcPr>
            <w:tcW w:w="4962" w:type="dxa"/>
          </w:tcPr>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⑧　落ち込みやすい</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r w:rsidR="000803DB">
        <w:trPr>
          <w:trHeight w:val="582"/>
        </w:trPr>
        <w:tc>
          <w:tcPr>
            <w:tcW w:w="4962" w:type="dxa"/>
          </w:tcPr>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⑨　ひきこもりがちになりやすい</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r w:rsidR="000803DB">
        <w:trPr>
          <w:trHeight w:val="582"/>
        </w:trPr>
        <w:tc>
          <w:tcPr>
            <w:tcW w:w="4962" w:type="dxa"/>
          </w:tcPr>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⑩　物忘れがひどい</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r w:rsidR="000803DB">
        <w:trPr>
          <w:trHeight w:val="582"/>
        </w:trPr>
        <w:tc>
          <w:tcPr>
            <w:tcW w:w="4962" w:type="dxa"/>
          </w:tcPr>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⑪　いらいらする</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r w:rsidR="000803DB">
        <w:trPr>
          <w:trHeight w:val="582"/>
        </w:trPr>
        <w:tc>
          <w:tcPr>
            <w:tcW w:w="4962" w:type="dxa"/>
          </w:tcPr>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⑫　よく眠れない</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r w:rsidR="000803DB">
        <w:trPr>
          <w:trHeight w:val="582"/>
        </w:trPr>
        <w:tc>
          <w:tcPr>
            <w:tcW w:w="4962" w:type="dxa"/>
          </w:tcPr>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⑬　不安が強い</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r w:rsidR="000803DB">
        <w:trPr>
          <w:trHeight w:val="582"/>
        </w:trPr>
        <w:tc>
          <w:tcPr>
            <w:tcW w:w="4962" w:type="dxa"/>
          </w:tcPr>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rPr>
              <w:t>⑭　頭痛、肩こり、冷え、のぼせなどの</w:t>
            </w:r>
          </w:p>
          <w:p w:rsidR="000803DB" w:rsidRDefault="00101AE0">
            <w:pPr>
              <w:ind w:firstLineChars="200" w:firstLine="458"/>
              <w:rPr>
                <w:rFonts w:ascii="HG丸ｺﾞｼｯｸM-PRO" w:eastAsia="HG丸ｺﾞｼｯｸM-PRO" w:hAnsi="HG丸ｺﾞｼｯｸM-PRO"/>
              </w:rPr>
            </w:pPr>
            <w:r>
              <w:rPr>
                <w:rFonts w:ascii="HG丸ｺﾞｼｯｸM-PRO" w:eastAsia="HG丸ｺﾞｼｯｸM-PRO" w:hAnsi="HG丸ｺﾞｼｯｸM-PRO" w:hint="eastAsia"/>
              </w:rPr>
              <w:t>身体症状がみられる</w:t>
            </w:r>
          </w:p>
        </w:tc>
        <w:tc>
          <w:tcPr>
            <w:tcW w:w="4502" w:type="dxa"/>
          </w:tcPr>
          <w:p w:rsidR="000803DB" w:rsidRDefault="00101AE0">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いいえ</w:t>
            </w:r>
          </w:p>
        </w:tc>
      </w:tr>
    </w:tbl>
    <w:p w:rsidR="000803DB" w:rsidRDefault="000803DB">
      <w:pPr>
        <w:rPr>
          <w:rFonts w:ascii="HG丸ｺﾞｼｯｸM-PRO" w:eastAsia="HG丸ｺﾞｼｯｸM-PRO" w:hAnsi="HG丸ｺﾞｼｯｸM-PRO"/>
          <w:u w:val="single"/>
        </w:rPr>
      </w:pPr>
    </w:p>
    <w:p w:rsidR="000803DB" w:rsidRDefault="000803DB">
      <w:pPr>
        <w:rPr>
          <w:rFonts w:ascii="HG丸ｺﾞｼｯｸM-PRO" w:eastAsia="HG丸ｺﾞｼｯｸM-PRO" w:hAnsi="HG丸ｺﾞｼｯｸM-PRO"/>
          <w:u w:val="single"/>
        </w:rPr>
      </w:pPr>
    </w:p>
    <w:p w:rsidR="000803DB" w:rsidRDefault="00101AE0">
      <w:pPr>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u w:val="wave"/>
        </w:rPr>
        <w:t>※上記</w:t>
      </w:r>
      <w:r>
        <w:rPr>
          <w:rFonts w:ascii="HG丸ｺﾞｼｯｸM-PRO" w:eastAsia="HG丸ｺﾞｼｯｸM-PRO" w:hAnsi="HG丸ｺﾞｼｯｸM-PRO" w:hint="eastAsia"/>
          <w:sz w:val="22"/>
          <w:u w:val="wave"/>
        </w:rPr>
        <w:t>14</w:t>
      </w:r>
      <w:r>
        <w:rPr>
          <w:rFonts w:ascii="HG丸ｺﾞｼｯｸM-PRO" w:eastAsia="HG丸ｺﾞｼｯｸM-PRO" w:hAnsi="HG丸ｺﾞｼｯｸM-PRO" w:hint="eastAsia"/>
          <w:sz w:val="22"/>
          <w:u w:val="wave"/>
        </w:rPr>
        <w:t>項目の症状のうち、２～３項目程度なら問題ありませんが、５～６項目以上</w:t>
      </w:r>
    </w:p>
    <w:p w:rsidR="000803DB" w:rsidRDefault="00101AE0">
      <w:pPr>
        <w:rPr>
          <w:rFonts w:ascii="HG丸ｺﾞｼｯｸM-PRO" w:eastAsia="HG丸ｺﾞｼｯｸM-PRO" w:hAnsi="HG丸ｺﾞｼｯｸM-PRO"/>
        </w:rPr>
      </w:pPr>
      <w:r>
        <w:rPr>
          <w:rFonts w:ascii="HG丸ｺﾞｼｯｸM-PRO" w:eastAsia="HG丸ｺﾞｼｯｸM-PRO" w:hAnsi="HG丸ｺﾞｼｯｸM-PRO" w:hint="eastAsia"/>
          <w:sz w:val="22"/>
          <w:u w:val="wave"/>
        </w:rPr>
        <w:t>当てはまる場合には自身のストレス度について、再度、ご理解ください。</w:t>
      </w:r>
    </w:p>
    <w:sectPr w:rsidR="000803DB">
      <w:pgSz w:w="11906" w:h="16838"/>
      <w:pgMar w:top="1134" w:right="1134" w:bottom="1134" w:left="1134" w:header="851" w:footer="992" w:gutter="0"/>
      <w:cols w:space="720"/>
      <w:docGrid w:type="linesAndChars" w:linePitch="291" w:charSpace="39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1AE0">
      <w:r>
        <w:separator/>
      </w:r>
    </w:p>
  </w:endnote>
  <w:endnote w:type="continuationSeparator" w:id="0">
    <w:p w:rsidR="00000000" w:rsidRDefault="0010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1AE0">
      <w:r>
        <w:separator/>
      </w:r>
    </w:p>
  </w:footnote>
  <w:footnote w:type="continuationSeparator" w:id="0">
    <w:p w:rsidR="00000000" w:rsidRDefault="00101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DB"/>
    <w:rsid w:val="000803DB"/>
    <w:rsid w:val="00101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A9BA6CA-0F06-4A76-BC77-4A6B441D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List Paragraph"/>
    <w:basedOn w:val="a"/>
    <w:qFormat/>
    <w:pPr>
      <w:widowControl/>
      <w:ind w:leftChars="400" w:left="840"/>
      <w:jc w:val="left"/>
    </w:pPr>
    <w:rPr>
      <w:rFonts w:ascii="ＭＳ Ｐゴシック" w:eastAsia="ＭＳ Ｐゴシック" w:hAnsi="ＭＳ Ｐゴシック"/>
      <w:kern w:val="0"/>
      <w:sz w:val="24"/>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北海道立精神保健福祉センター</dc:creator>
  <cp:lastModifiedBy>永野　博文</cp:lastModifiedBy>
  <cp:revision>2</cp:revision>
  <cp:lastPrinted>2020-03-09T23:50:00Z</cp:lastPrinted>
  <dcterms:created xsi:type="dcterms:W3CDTF">2020-03-12T04:12:00Z</dcterms:created>
  <dcterms:modified xsi:type="dcterms:W3CDTF">2020-03-12T04:12:00Z</dcterms:modified>
</cp:coreProperties>
</file>